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lang w:val="en-US" w:eastAsia="zh-CN"/>
        </w:rPr>
      </w:pPr>
      <w:r>
        <w:rPr>
          <w:rFonts w:hint="eastAsia" w:ascii="方正粗黑宋简体" w:hAnsi="方正粗黑宋简体" w:eastAsia="方正粗黑宋简体" w:cs="方正粗黑宋简体"/>
          <w:sz w:val="44"/>
          <w:szCs w:val="44"/>
          <w:lang w:eastAsia="zh-CN"/>
        </w:rPr>
        <w:t>《科技成果登记</w:t>
      </w:r>
      <w:r>
        <w:rPr>
          <w:rFonts w:hint="eastAsia" w:ascii="方正粗黑宋简体" w:hAnsi="方正粗黑宋简体" w:eastAsia="方正粗黑宋简体" w:cs="方正粗黑宋简体"/>
          <w:sz w:val="44"/>
          <w:szCs w:val="44"/>
          <w:lang w:val="en-US" w:eastAsia="zh-CN"/>
        </w:rPr>
        <w:t>申请</w:t>
      </w:r>
      <w:r>
        <w:rPr>
          <w:rFonts w:hint="eastAsia" w:ascii="方正粗黑宋简体" w:hAnsi="方正粗黑宋简体" w:eastAsia="方正粗黑宋简体" w:cs="方正粗黑宋简体"/>
          <w:sz w:val="44"/>
          <w:szCs w:val="44"/>
          <w:lang w:eastAsia="zh-CN"/>
        </w:rPr>
        <w:t>表》</w:t>
      </w:r>
      <w:r>
        <w:rPr>
          <w:rFonts w:hint="eastAsia" w:ascii="方正粗黑宋简体" w:hAnsi="方正粗黑宋简体" w:eastAsia="方正粗黑宋简体" w:cs="方正粗黑宋简体"/>
          <w:sz w:val="44"/>
          <w:szCs w:val="44"/>
          <w:lang w:val="en-US" w:eastAsia="zh-CN"/>
        </w:rPr>
        <w:t>填写说明</w:t>
      </w:r>
    </w:p>
    <w:p>
      <w:pPr>
        <w:jc w:val="left"/>
        <w:rPr>
          <w:rFonts w:hint="default"/>
          <w:b/>
          <w:sz w:val="32"/>
          <w:szCs w:val="32"/>
          <w:lang w:val="en-US" w:eastAsia="zh-CN"/>
        </w:rPr>
      </w:pPr>
    </w:p>
    <w:p>
      <w:pPr>
        <w:numPr>
          <w:ilvl w:val="0"/>
          <w:numId w:val="0"/>
        </w:numPr>
        <w:jc w:val="left"/>
        <w:rPr>
          <w:rFonts w:hint="eastAsia" w:ascii="方正粗黑宋简体" w:hAnsi="方正粗黑宋简体" w:eastAsia="方正粗黑宋简体" w:cs="方正粗黑宋简体"/>
          <w:sz w:val="24"/>
          <w:szCs w:val="24"/>
        </w:rPr>
      </w:pPr>
      <w:r>
        <w:rPr>
          <w:rFonts w:hint="eastAsia" w:ascii="方正粗黑宋简体" w:hAnsi="方正粗黑宋简体" w:eastAsia="方正粗黑宋简体" w:cs="方正粗黑宋简体"/>
          <w:sz w:val="24"/>
          <w:szCs w:val="24"/>
        </w:rPr>
        <w:t>封面</w:t>
      </w:r>
    </w:p>
    <w:p>
      <w:pPr>
        <w:pStyle w:val="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ascii="宋体" w:hAnsi="宋体" w:eastAsia="宋体"/>
          <w:b w:val="0"/>
          <w:sz w:val="24"/>
          <w:szCs w:val="24"/>
        </w:rPr>
      </w:pPr>
      <w:r>
        <w:rPr>
          <w:rFonts w:hint="eastAsia" w:ascii="宋体" w:hAnsi="宋体" w:eastAsia="宋体"/>
          <w:b w:val="0"/>
          <w:sz w:val="24"/>
          <w:szCs w:val="24"/>
        </w:rPr>
        <w:t>科技成果是指人们在科学技术活动中通过复杂的智力劳动所得出的具有某种被公认的学术或经济价值的知识产品。</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right="0" w:rightChars="0" w:firstLine="482" w:firstLineChars="200"/>
        <w:jc w:val="both"/>
        <w:textAlignment w:val="auto"/>
        <w:rPr>
          <w:rFonts w:hint="eastAsia" w:ascii="宋体" w:hAnsi="宋体" w:eastAsia="宋体"/>
          <w:b w:val="0"/>
          <w:sz w:val="24"/>
          <w:szCs w:val="24"/>
        </w:rPr>
      </w:pPr>
      <w:r>
        <w:rPr>
          <w:rFonts w:hint="eastAsia" w:ascii="黑体" w:eastAsia="黑体"/>
          <w:kern w:val="0"/>
          <w:sz w:val="24"/>
          <w:szCs w:val="24"/>
          <w:lang w:val="en-US" w:eastAsia="zh-CN"/>
        </w:rPr>
        <w:t>申请登记号：</w:t>
      </w:r>
      <w:r>
        <w:rPr>
          <w:rFonts w:hint="eastAsia" w:ascii="宋体" w:hAnsi="宋体" w:eastAsia="宋体"/>
          <w:b w:val="0"/>
          <w:sz w:val="24"/>
          <w:szCs w:val="24"/>
          <w:lang w:val="en-US" w:eastAsia="zh-CN"/>
        </w:rPr>
        <w:t>由受理机构填写。</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right="0" w:rightChars="0" w:firstLine="482" w:firstLineChars="200"/>
        <w:jc w:val="both"/>
        <w:textAlignment w:val="auto"/>
        <w:rPr>
          <w:rFonts w:hint="eastAsia" w:ascii="宋体" w:hAnsi="宋体" w:eastAsia="宋体"/>
          <w:b w:val="0"/>
          <w:sz w:val="24"/>
          <w:szCs w:val="24"/>
        </w:rPr>
      </w:pPr>
      <w:r>
        <w:rPr>
          <w:rFonts w:hint="eastAsia" w:ascii="黑体" w:eastAsia="黑体"/>
          <w:kern w:val="0"/>
          <w:sz w:val="24"/>
          <w:szCs w:val="24"/>
          <w:lang w:eastAsia="zh-CN"/>
        </w:rPr>
        <w:t>成果名称：</w:t>
      </w:r>
      <w:r>
        <w:rPr>
          <w:rFonts w:hint="eastAsia" w:ascii="宋体" w:hAnsi="宋体" w:eastAsia="宋体"/>
          <w:b w:val="0"/>
          <w:sz w:val="24"/>
          <w:szCs w:val="24"/>
        </w:rPr>
        <w:t>课题在批准立项时的名称，根据计划任务书或合同（协议）书，由成果完成单位填写。也可按照评价（鉴定）报告上的名称填写。</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right="0" w:rightChars="0" w:firstLine="482" w:firstLineChars="200"/>
        <w:jc w:val="both"/>
        <w:textAlignment w:val="auto"/>
        <w:rPr>
          <w:rFonts w:hint="eastAsia" w:ascii="黑体" w:hAnsi="黑体" w:eastAsia="黑体"/>
          <w:b w:val="0"/>
          <w:sz w:val="24"/>
          <w:szCs w:val="24"/>
        </w:rPr>
      </w:pPr>
      <w:r>
        <w:rPr>
          <w:rFonts w:hint="eastAsia" w:ascii="黑体" w:eastAsia="黑体"/>
          <w:kern w:val="0"/>
          <w:sz w:val="24"/>
          <w:szCs w:val="24"/>
          <w:lang w:eastAsia="zh-CN"/>
        </w:rPr>
        <w:t>第一完成单位：</w:t>
      </w:r>
      <w:r>
        <w:rPr>
          <w:rFonts w:hint="eastAsia" w:ascii="宋体" w:hAnsi="宋体" w:eastAsia="宋体"/>
          <w:b w:val="0"/>
          <w:sz w:val="24"/>
          <w:szCs w:val="24"/>
        </w:rPr>
        <w:t>排序位列第一位的成果完成单位</w:t>
      </w:r>
      <w:r>
        <w:rPr>
          <w:rFonts w:hint="eastAsia" w:ascii="宋体" w:hAnsi="宋体" w:eastAsia="宋体"/>
          <w:b w:val="0"/>
          <w:sz w:val="24"/>
          <w:szCs w:val="24"/>
          <w:lang w:eastAsia="zh-CN"/>
        </w:rPr>
        <w:t>，</w:t>
      </w:r>
      <w:r>
        <w:rPr>
          <w:rFonts w:hint="eastAsia" w:ascii="宋体" w:hAnsi="宋体" w:eastAsia="宋体"/>
          <w:b w:val="0"/>
          <w:sz w:val="24"/>
          <w:szCs w:val="24"/>
          <w:lang w:val="en-US" w:eastAsia="zh-CN"/>
        </w:rPr>
        <w:t>与公章一致</w:t>
      </w:r>
      <w:r>
        <w:rPr>
          <w:rFonts w:hint="eastAsia" w:ascii="宋体" w:hAnsi="宋体" w:eastAsia="宋体"/>
          <w:b w:val="0"/>
          <w:sz w:val="24"/>
          <w:szCs w:val="24"/>
        </w:rPr>
        <w:t>。</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right="0" w:rightChars="0" w:firstLine="482" w:firstLineChars="200"/>
        <w:jc w:val="both"/>
        <w:textAlignment w:val="auto"/>
        <w:rPr>
          <w:rFonts w:hint="eastAsia" w:ascii="黑体" w:hAnsi="黑体" w:eastAsia="黑体"/>
          <w:b w:val="0"/>
          <w:sz w:val="24"/>
          <w:szCs w:val="24"/>
        </w:rPr>
      </w:pPr>
      <w:r>
        <w:rPr>
          <w:rFonts w:hint="eastAsia" w:ascii="黑体" w:eastAsia="黑体"/>
          <w:kern w:val="0"/>
          <w:sz w:val="24"/>
          <w:szCs w:val="24"/>
          <w:lang w:val="en-US" w:eastAsia="zh-CN"/>
        </w:rPr>
        <w:t>第一完成人：</w:t>
      </w:r>
      <w:r>
        <w:rPr>
          <w:rFonts w:hint="eastAsia" w:ascii="宋体" w:hAnsi="宋体" w:eastAsia="宋体"/>
          <w:b w:val="0"/>
          <w:sz w:val="24"/>
          <w:szCs w:val="24"/>
        </w:rPr>
        <w:t>排序位列第一位的成果完成</w:t>
      </w:r>
      <w:r>
        <w:rPr>
          <w:rFonts w:hint="eastAsia" w:ascii="宋体" w:hAnsi="宋体" w:eastAsia="宋体"/>
          <w:b w:val="0"/>
          <w:sz w:val="24"/>
          <w:szCs w:val="24"/>
          <w:lang w:val="en-US" w:eastAsia="zh-CN"/>
        </w:rPr>
        <w:t>人。</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right="0" w:rightChars="0" w:firstLine="482" w:firstLineChars="200"/>
        <w:jc w:val="both"/>
        <w:textAlignment w:val="auto"/>
        <w:rPr>
          <w:rFonts w:hint="eastAsia" w:ascii="宋体" w:hAnsi="宋体" w:eastAsia="宋体"/>
          <w:b w:val="0"/>
          <w:sz w:val="24"/>
          <w:szCs w:val="24"/>
        </w:rPr>
      </w:pPr>
      <w:r>
        <w:rPr>
          <w:rFonts w:hint="eastAsia" w:ascii="黑体" w:eastAsia="黑体"/>
          <w:kern w:val="0"/>
          <w:sz w:val="24"/>
          <w:szCs w:val="24"/>
          <w:lang w:eastAsia="zh-CN"/>
        </w:rPr>
        <w:t>联系人、电话、电子信箱：</w:t>
      </w:r>
      <w:r>
        <w:rPr>
          <w:rFonts w:hint="eastAsia" w:ascii="宋体" w:hAnsi="宋体" w:eastAsia="宋体"/>
          <w:b w:val="0"/>
          <w:sz w:val="24"/>
          <w:szCs w:val="24"/>
          <w:lang w:eastAsia="zh-CN"/>
        </w:rPr>
        <w:t>填写具体从事本成果的</w:t>
      </w:r>
      <w:r>
        <w:rPr>
          <w:rFonts w:hint="eastAsia" w:ascii="宋体" w:hAnsi="宋体" w:eastAsia="宋体"/>
          <w:b w:val="0"/>
          <w:sz w:val="24"/>
          <w:szCs w:val="24"/>
          <w:lang w:val="en-US" w:eastAsia="zh-CN"/>
        </w:rPr>
        <w:t>宣传、</w:t>
      </w:r>
      <w:r>
        <w:rPr>
          <w:rFonts w:hint="eastAsia" w:ascii="宋体" w:hAnsi="宋体" w:eastAsia="宋体"/>
          <w:b w:val="0"/>
          <w:sz w:val="24"/>
          <w:szCs w:val="24"/>
          <w:lang w:eastAsia="zh-CN"/>
        </w:rPr>
        <w:t>推广、转化、招商、合作等工作的联系人情况。</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right="0" w:rightChars="0" w:firstLine="482" w:firstLineChars="200"/>
        <w:jc w:val="both"/>
        <w:textAlignment w:val="auto"/>
        <w:rPr>
          <w:rFonts w:hint="eastAsia" w:ascii="宋体" w:hAnsi="宋体" w:eastAsia="宋体"/>
          <w:b w:val="0"/>
          <w:sz w:val="24"/>
          <w:szCs w:val="24"/>
        </w:rPr>
      </w:pPr>
      <w:r>
        <w:rPr>
          <w:rFonts w:hint="eastAsia" w:ascii="黑体" w:eastAsia="黑体"/>
          <w:kern w:val="0"/>
          <w:sz w:val="24"/>
          <w:szCs w:val="24"/>
          <w:lang w:val="en-US" w:eastAsia="zh-CN"/>
        </w:rPr>
        <w:t>申请日期：</w:t>
      </w:r>
      <w:r>
        <w:rPr>
          <w:rFonts w:hint="eastAsia" w:ascii="宋体" w:hAnsi="宋体" w:eastAsia="宋体"/>
          <w:b w:val="0"/>
          <w:sz w:val="24"/>
          <w:szCs w:val="24"/>
          <w:lang w:val="en-US" w:eastAsia="zh-CN"/>
        </w:rPr>
        <w:t>填写申请表提交时的日期。</w:t>
      </w:r>
    </w:p>
    <w:p>
      <w:pPr>
        <w:numPr>
          <w:ilvl w:val="0"/>
          <w:numId w:val="2"/>
        </w:numPr>
        <w:jc w:val="left"/>
        <w:rPr>
          <w:rFonts w:hint="eastAsia" w:ascii="方正粗黑宋简体" w:hAnsi="方正粗黑宋简体" w:eastAsia="方正粗黑宋简体" w:cs="方正粗黑宋简体"/>
          <w:sz w:val="24"/>
          <w:szCs w:val="24"/>
          <w:lang w:val="en-US" w:eastAsia="zh-CN"/>
        </w:rPr>
      </w:pPr>
      <w:r>
        <w:rPr>
          <w:rFonts w:hint="eastAsia" w:ascii="方正粗黑宋简体" w:hAnsi="方正粗黑宋简体" w:eastAsia="方正粗黑宋简体" w:cs="方正粗黑宋简体"/>
          <w:sz w:val="24"/>
          <w:szCs w:val="24"/>
          <w:lang w:val="en-US" w:eastAsia="zh-CN"/>
        </w:rPr>
        <w:t>成果概况</w:t>
      </w: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b w:val="0"/>
          <w:sz w:val="24"/>
          <w:szCs w:val="24"/>
        </w:rPr>
      </w:pPr>
      <w:r>
        <w:rPr>
          <w:rFonts w:hint="eastAsia" w:ascii="黑体" w:eastAsia="黑体"/>
          <w:kern w:val="0"/>
          <w:sz w:val="24"/>
          <w:szCs w:val="24"/>
          <w:lang w:eastAsia="zh-CN"/>
        </w:rPr>
        <w:t>成果名称：</w:t>
      </w:r>
      <w:r>
        <w:rPr>
          <w:rFonts w:hint="eastAsia" w:ascii="宋体" w:hAnsi="宋体" w:eastAsia="宋体"/>
          <w:b w:val="0"/>
          <w:sz w:val="24"/>
          <w:szCs w:val="24"/>
        </w:rPr>
        <w:t>课题在批准立项时的名称，根据计划任务书或合同（协议）书，由成果完成单位填写。也可按照鉴定（评价）报告上的名称填写。</w:t>
      </w: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2" w:firstLineChars="200"/>
        <w:jc w:val="both"/>
        <w:textAlignment w:val="auto"/>
        <w:rPr>
          <w:rFonts w:hAnsi="宋体"/>
          <w:sz w:val="24"/>
          <w:szCs w:val="24"/>
          <w:lang w:eastAsia="zh-CN"/>
        </w:rPr>
      </w:pPr>
      <w:r>
        <w:rPr>
          <w:rFonts w:hint="eastAsia" w:ascii="黑体" w:eastAsia="黑体"/>
          <w:kern w:val="0"/>
          <w:sz w:val="24"/>
          <w:szCs w:val="24"/>
          <w:lang w:eastAsia="zh-CN"/>
        </w:rPr>
        <w:t>关键词：</w:t>
      </w:r>
      <w:r>
        <w:rPr>
          <w:rFonts w:hint="eastAsia" w:ascii="宋体" w:hAnsi="宋体" w:eastAsia="宋体"/>
          <w:b w:val="0"/>
          <w:sz w:val="24"/>
          <w:szCs w:val="24"/>
          <w:lang w:eastAsia="zh-CN"/>
        </w:rPr>
        <w:t>最多填写3个。</w:t>
      </w: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b w:val="0"/>
          <w:sz w:val="24"/>
          <w:szCs w:val="24"/>
          <w:lang w:eastAsia="zh-CN"/>
        </w:rPr>
      </w:pPr>
      <w:r>
        <w:rPr>
          <w:rFonts w:hint="eastAsia" w:ascii="黑体" w:eastAsia="黑体"/>
          <w:kern w:val="0"/>
          <w:sz w:val="24"/>
          <w:szCs w:val="24"/>
          <w:lang w:eastAsia="zh-CN"/>
        </w:rPr>
        <w:t>成果体现形式：</w:t>
      </w:r>
      <w:r>
        <w:rPr>
          <w:rFonts w:hint="eastAsia" w:ascii="宋体" w:hAnsi="宋体" w:eastAsia="宋体"/>
          <w:b w:val="0"/>
          <w:sz w:val="24"/>
          <w:szCs w:val="24"/>
          <w:lang w:eastAsia="zh-CN"/>
        </w:rPr>
        <w:t>根据成果体现形式按应用基础研究、</w:t>
      </w:r>
      <w:r>
        <w:rPr>
          <w:rFonts w:hint="eastAsia" w:ascii="宋体" w:hAnsi="宋体" w:eastAsia="宋体"/>
          <w:b w:val="0"/>
          <w:sz w:val="24"/>
          <w:szCs w:val="24"/>
          <w:lang w:val="en-US" w:eastAsia="zh-CN"/>
        </w:rPr>
        <w:t>应用技术</w:t>
      </w:r>
      <w:r>
        <w:rPr>
          <w:rFonts w:hint="eastAsia" w:ascii="宋体" w:hAnsi="宋体" w:eastAsia="宋体"/>
          <w:b w:val="0"/>
          <w:sz w:val="24"/>
          <w:szCs w:val="24"/>
          <w:lang w:eastAsia="zh-CN"/>
        </w:rPr>
        <w:t>、新工法和其他择一填写，填写“其他”时，请写明具体体现形式。</w:t>
      </w: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2" w:firstLineChars="200"/>
        <w:jc w:val="both"/>
        <w:textAlignment w:val="auto"/>
        <w:rPr>
          <w:rFonts w:ascii="黑体" w:hAnsi="Courier New" w:eastAsia="黑体"/>
          <w:sz w:val="24"/>
          <w:szCs w:val="24"/>
          <w:lang w:eastAsia="zh-CN"/>
        </w:rPr>
      </w:pPr>
      <w:r>
        <w:rPr>
          <w:rFonts w:hint="eastAsia" w:ascii="黑体" w:hAnsi="Courier New" w:eastAsia="黑体"/>
          <w:sz w:val="24"/>
          <w:szCs w:val="24"/>
          <w:lang w:eastAsia="zh-CN"/>
        </w:rPr>
        <w:t>成果属性：</w:t>
      </w:r>
    </w:p>
    <w:p>
      <w:pPr>
        <w:keepNext w:val="0"/>
        <w:keepLines w:val="0"/>
        <w:pageBreakBefore w:val="0"/>
        <w:widowControl w:val="0"/>
        <w:kinsoku/>
        <w:wordWrap/>
        <w:overflowPunct/>
        <w:topLinePunct w:val="0"/>
        <w:autoSpaceDE/>
        <w:autoSpaceDN/>
        <w:bidi w:val="0"/>
        <w:adjustRightInd/>
        <w:snapToGrid w:val="0"/>
        <w:spacing w:line="360" w:lineRule="auto"/>
        <w:ind w:right="59" w:rightChars="28" w:firstLine="480" w:firstLineChars="200"/>
        <w:textAlignment w:val="auto"/>
        <w:rPr>
          <w:rFonts w:ascii="宋体" w:hAnsi="宋体"/>
          <w:kern w:val="2"/>
          <w:sz w:val="24"/>
          <w:szCs w:val="24"/>
          <w:lang w:eastAsia="zh-CN"/>
        </w:rPr>
      </w:pPr>
      <w:r>
        <w:rPr>
          <w:rFonts w:hint="eastAsia" w:ascii="宋体" w:hAnsi="宋体"/>
          <w:kern w:val="2"/>
          <w:sz w:val="24"/>
          <w:szCs w:val="24"/>
          <w:lang w:eastAsia="zh-CN"/>
        </w:rPr>
        <w:t>原始性创新：系指前人尚未发明或尚未公开的、运用科学技术知识做出的、具有先进性和创造性，在国民经济建设中产生显著经济效益或社会效益的新技术、新设备、新材料等类成果。</w:t>
      </w:r>
    </w:p>
    <w:p>
      <w:pPr>
        <w:keepNext w:val="0"/>
        <w:keepLines w:val="0"/>
        <w:pageBreakBefore w:val="0"/>
        <w:widowControl w:val="0"/>
        <w:kinsoku/>
        <w:wordWrap/>
        <w:overflowPunct/>
        <w:topLinePunct w:val="0"/>
        <w:autoSpaceDE/>
        <w:autoSpaceDN/>
        <w:bidi w:val="0"/>
        <w:adjustRightInd/>
        <w:snapToGrid w:val="0"/>
        <w:spacing w:line="360" w:lineRule="auto"/>
        <w:ind w:right="59" w:rightChars="28" w:firstLine="480" w:firstLineChars="200"/>
        <w:textAlignment w:val="auto"/>
        <w:rPr>
          <w:rFonts w:ascii="宋体" w:hAnsi="宋体"/>
          <w:kern w:val="2"/>
          <w:sz w:val="24"/>
          <w:szCs w:val="24"/>
          <w:lang w:eastAsia="zh-CN"/>
        </w:rPr>
      </w:pPr>
      <w:r>
        <w:rPr>
          <w:rFonts w:hint="eastAsia" w:ascii="宋体" w:hAnsi="宋体"/>
          <w:kern w:val="2"/>
          <w:sz w:val="24"/>
          <w:szCs w:val="24"/>
          <w:lang w:eastAsia="zh-CN"/>
        </w:rPr>
        <w:t>国外引进、消化吸收创新：系指在国家有计划、有重点、有选择地引进国外先进技术、先进设备的基础上，结合国家经济发展的需要进行技术创新，取得的新技术、新设备等类成果。</w:t>
      </w:r>
    </w:p>
    <w:p>
      <w:pPr>
        <w:keepNext w:val="0"/>
        <w:keepLines w:val="0"/>
        <w:pageBreakBefore w:val="0"/>
        <w:widowControl w:val="0"/>
        <w:kinsoku/>
        <w:wordWrap/>
        <w:overflowPunct/>
        <w:topLinePunct w:val="0"/>
        <w:autoSpaceDE/>
        <w:autoSpaceDN/>
        <w:bidi w:val="0"/>
        <w:adjustRightInd/>
        <w:snapToGrid w:val="0"/>
        <w:spacing w:line="360" w:lineRule="auto"/>
        <w:ind w:right="59" w:rightChars="28" w:firstLine="480" w:firstLineChars="200"/>
        <w:textAlignment w:val="auto"/>
        <w:rPr>
          <w:rFonts w:hint="eastAsia" w:ascii="宋体" w:hAnsi="宋体"/>
          <w:kern w:val="2"/>
          <w:sz w:val="24"/>
          <w:szCs w:val="24"/>
          <w:lang w:eastAsia="zh-CN"/>
        </w:rPr>
      </w:pPr>
      <w:r>
        <w:rPr>
          <w:rFonts w:hint="eastAsia" w:ascii="宋体" w:hAnsi="宋体"/>
          <w:kern w:val="2"/>
          <w:sz w:val="24"/>
          <w:szCs w:val="24"/>
          <w:lang w:eastAsia="zh-CN"/>
        </w:rPr>
        <w:t>国内技术二次开发：系指在国内已经研发取得的、并在经济建设中应用的技术、设备、材料的基础上，再次开发的新技术、新设备、新材料等类成果。</w:t>
      </w:r>
    </w:p>
    <w:p>
      <w:pPr>
        <w:keepNext w:val="0"/>
        <w:keepLines w:val="0"/>
        <w:pageBreakBefore w:val="0"/>
        <w:widowControl w:val="0"/>
        <w:kinsoku/>
        <w:wordWrap/>
        <w:overflowPunct/>
        <w:topLinePunct w:val="0"/>
        <w:autoSpaceDE/>
        <w:autoSpaceDN/>
        <w:bidi w:val="0"/>
        <w:adjustRightInd/>
        <w:snapToGrid w:val="0"/>
        <w:spacing w:line="360" w:lineRule="auto"/>
        <w:ind w:right="59" w:rightChars="28" w:firstLine="480" w:firstLineChars="200"/>
        <w:textAlignment w:val="auto"/>
        <w:rPr>
          <w:rFonts w:ascii="宋体" w:hAnsi="宋体"/>
          <w:kern w:val="2"/>
          <w:sz w:val="24"/>
          <w:szCs w:val="24"/>
          <w:lang w:eastAsia="zh-CN"/>
        </w:rPr>
      </w:pPr>
      <w:r>
        <w:rPr>
          <w:rFonts w:hint="eastAsia" w:ascii="宋体" w:hAnsi="宋体"/>
          <w:kern w:val="2"/>
          <w:sz w:val="24"/>
          <w:szCs w:val="24"/>
          <w:lang w:eastAsia="zh-CN"/>
        </w:rPr>
        <w:t>工法：系指以工程为对象，工艺为核心，运用系统工程的原理，把先进的技术和科学管理结合起来，经过工程实践形成的综合配套的施工方法。它必须具有先进、适用和保证工程质量与安全、环保、提高施工效率、降低工程成本等特点。</w:t>
      </w: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Theme="minorEastAsia" w:cstheme="minorBidi"/>
          <w:b w:val="0"/>
          <w:kern w:val="2"/>
          <w:sz w:val="24"/>
          <w:szCs w:val="24"/>
          <w:lang w:val="en-US" w:eastAsia="zh-CN" w:bidi="ar-SA"/>
        </w:rPr>
      </w:pPr>
      <w:r>
        <w:rPr>
          <w:rFonts w:hint="eastAsia" w:ascii="黑体" w:hAnsi="Courier New" w:eastAsia="黑体"/>
          <w:sz w:val="24"/>
          <w:szCs w:val="24"/>
          <w:lang w:eastAsia="zh-CN"/>
        </w:rPr>
        <w:t>成果所处阶段：</w:t>
      </w:r>
      <w:r>
        <w:rPr>
          <w:rFonts w:hint="eastAsia" w:ascii="宋体" w:hAnsi="宋体" w:eastAsiaTheme="minorEastAsia" w:cstheme="minorBidi"/>
          <w:b w:val="0"/>
          <w:kern w:val="2"/>
          <w:sz w:val="24"/>
          <w:szCs w:val="24"/>
          <w:lang w:val="en-US" w:eastAsia="zh-CN" w:bidi="ar-SA"/>
        </w:rPr>
        <w:t>按申请时成果实际所处阶段择一填写。</w:t>
      </w:r>
    </w:p>
    <w:p>
      <w:pPr>
        <w:pStyle w:val="3"/>
        <w:keepNext w:val="0"/>
        <w:keepLines w:val="0"/>
        <w:pageBreakBefore w:val="0"/>
        <w:widowControl w:val="0"/>
        <w:kinsoku/>
        <w:wordWrap/>
        <w:overflowPunct/>
        <w:topLinePunct w:val="0"/>
        <w:autoSpaceDE/>
        <w:autoSpaceDN/>
        <w:bidi w:val="0"/>
        <w:adjustRightInd/>
        <w:snapToGrid w:val="0"/>
        <w:spacing w:line="360" w:lineRule="auto"/>
        <w:ind w:right="59" w:rightChars="28" w:firstLine="480" w:firstLineChars="200"/>
        <w:textAlignment w:val="auto"/>
        <w:rPr>
          <w:rFonts w:hAnsi="宋体"/>
          <w:bCs/>
          <w:iCs/>
          <w:sz w:val="24"/>
          <w:szCs w:val="24"/>
          <w:lang w:eastAsia="zh-CN"/>
        </w:rPr>
      </w:pPr>
      <w:r>
        <w:rPr>
          <w:rFonts w:hint="eastAsia" w:hAnsi="宋体"/>
          <w:bCs/>
          <w:iCs/>
          <w:sz w:val="24"/>
          <w:szCs w:val="24"/>
          <w:lang w:val="en-US" w:eastAsia="zh-CN"/>
        </w:rPr>
        <w:t>完成应用基础</w:t>
      </w:r>
      <w:r>
        <w:rPr>
          <w:rFonts w:hint="eastAsia" w:hAnsi="宋体"/>
          <w:bCs/>
          <w:iCs/>
          <w:sz w:val="24"/>
          <w:szCs w:val="24"/>
          <w:lang w:eastAsia="zh-CN"/>
        </w:rPr>
        <w:t>研究：指理论研究已经取得一定的成果（</w:t>
      </w:r>
      <w:r>
        <w:rPr>
          <w:rFonts w:hint="eastAsia" w:hAnsi="宋体"/>
          <w:bCs/>
          <w:iCs/>
          <w:sz w:val="24"/>
          <w:szCs w:val="24"/>
          <w:lang w:val="en-US" w:eastAsia="zh-CN"/>
        </w:rPr>
        <w:t>论文</w:t>
      </w:r>
      <w:r>
        <w:rPr>
          <w:rFonts w:hint="eastAsia" w:hAnsi="宋体"/>
          <w:bCs/>
          <w:iCs/>
          <w:sz w:val="24"/>
          <w:szCs w:val="24"/>
          <w:lang w:eastAsia="zh-CN"/>
        </w:rPr>
        <w:t>），并得到本领域国内外同行的高度认可。</w:t>
      </w:r>
    </w:p>
    <w:p>
      <w:pPr>
        <w:pStyle w:val="3"/>
        <w:keepNext w:val="0"/>
        <w:keepLines w:val="0"/>
        <w:pageBreakBefore w:val="0"/>
        <w:widowControl w:val="0"/>
        <w:kinsoku/>
        <w:wordWrap/>
        <w:overflowPunct/>
        <w:topLinePunct w:val="0"/>
        <w:autoSpaceDE/>
        <w:autoSpaceDN/>
        <w:bidi w:val="0"/>
        <w:adjustRightInd/>
        <w:snapToGrid w:val="0"/>
        <w:spacing w:line="360" w:lineRule="auto"/>
        <w:ind w:right="59" w:rightChars="28" w:firstLine="480" w:firstLineChars="200"/>
        <w:textAlignment w:val="auto"/>
        <w:rPr>
          <w:rFonts w:hAnsi="宋体"/>
          <w:sz w:val="24"/>
          <w:szCs w:val="24"/>
          <w:lang w:eastAsia="zh-CN"/>
        </w:rPr>
      </w:pPr>
      <w:r>
        <w:rPr>
          <w:rFonts w:hint="eastAsia" w:hAnsi="宋体"/>
          <w:bCs/>
          <w:iCs/>
          <w:sz w:val="24"/>
          <w:szCs w:val="24"/>
          <w:lang w:eastAsia="zh-CN"/>
        </w:rPr>
        <w:t>初期阶段</w:t>
      </w:r>
      <w:r>
        <w:rPr>
          <w:rFonts w:hint="eastAsia" w:hAnsi="宋体"/>
          <w:sz w:val="24"/>
          <w:szCs w:val="24"/>
          <w:lang w:eastAsia="zh-CN"/>
        </w:rPr>
        <w:t>：指实验室、小试等初期阶段的研究成果。</w:t>
      </w:r>
    </w:p>
    <w:p>
      <w:pPr>
        <w:pStyle w:val="3"/>
        <w:keepNext w:val="0"/>
        <w:keepLines w:val="0"/>
        <w:pageBreakBefore w:val="0"/>
        <w:widowControl w:val="0"/>
        <w:kinsoku/>
        <w:wordWrap/>
        <w:overflowPunct/>
        <w:topLinePunct w:val="0"/>
        <w:autoSpaceDE/>
        <w:autoSpaceDN/>
        <w:bidi w:val="0"/>
        <w:adjustRightInd/>
        <w:snapToGrid w:val="0"/>
        <w:spacing w:line="360" w:lineRule="auto"/>
        <w:ind w:right="59" w:rightChars="28" w:firstLine="480" w:firstLineChars="200"/>
        <w:textAlignment w:val="auto"/>
        <w:rPr>
          <w:rFonts w:hAnsi="宋体"/>
          <w:sz w:val="24"/>
          <w:szCs w:val="24"/>
          <w:lang w:eastAsia="zh-CN"/>
        </w:rPr>
      </w:pPr>
      <w:r>
        <w:rPr>
          <w:rFonts w:hint="eastAsia" w:hAnsi="宋体"/>
          <w:bCs/>
          <w:iCs/>
          <w:sz w:val="24"/>
          <w:szCs w:val="24"/>
          <w:lang w:eastAsia="zh-CN"/>
        </w:rPr>
        <w:t>中期阶段</w:t>
      </w:r>
      <w:r>
        <w:rPr>
          <w:rFonts w:hint="eastAsia" w:hAnsi="宋体"/>
          <w:sz w:val="24"/>
          <w:szCs w:val="24"/>
          <w:lang w:eastAsia="zh-CN"/>
        </w:rPr>
        <w:t>：指新产品、新工艺、新生产过程直接用于生产前，为从技术上进一步改进产品、工艺或生产过程而进行的中间试验（中试）；为进行产品定型设计，获取生产所需技术参数而制备的样机、试样；为广泛推广而作的示范；为达到成熟应用阶段、广泛推广而进行的阶段性研究成果。</w:t>
      </w:r>
    </w:p>
    <w:p>
      <w:pPr>
        <w:pStyle w:val="3"/>
        <w:keepNext w:val="0"/>
        <w:keepLines w:val="0"/>
        <w:pageBreakBefore w:val="0"/>
        <w:widowControl w:val="0"/>
        <w:kinsoku/>
        <w:wordWrap/>
        <w:overflowPunct/>
        <w:topLinePunct w:val="0"/>
        <w:autoSpaceDE/>
        <w:autoSpaceDN/>
        <w:bidi w:val="0"/>
        <w:adjustRightInd/>
        <w:snapToGrid w:val="0"/>
        <w:spacing w:line="360" w:lineRule="auto"/>
        <w:ind w:right="59" w:rightChars="28" w:firstLine="480" w:firstLineChars="200"/>
        <w:textAlignment w:val="auto"/>
        <w:rPr>
          <w:rFonts w:hAnsi="宋体"/>
          <w:sz w:val="24"/>
          <w:szCs w:val="24"/>
          <w:lang w:eastAsia="zh-CN"/>
        </w:rPr>
      </w:pPr>
      <w:r>
        <w:rPr>
          <w:rFonts w:hint="eastAsia" w:hAnsi="宋体"/>
          <w:bCs/>
          <w:iCs/>
          <w:sz w:val="24"/>
          <w:szCs w:val="24"/>
          <w:lang w:eastAsia="zh-CN"/>
        </w:rPr>
        <w:t>成熟应用阶段</w:t>
      </w:r>
      <w:r>
        <w:rPr>
          <w:rFonts w:hint="eastAsia" w:hAnsi="宋体"/>
          <w:sz w:val="24"/>
          <w:szCs w:val="24"/>
          <w:lang w:eastAsia="zh-CN"/>
        </w:rPr>
        <w:t>：指已经工业化生产、正式投入应用的成果。</w:t>
      </w: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Theme="minorEastAsia" w:cstheme="minorBidi"/>
          <w:b w:val="0"/>
          <w:kern w:val="2"/>
          <w:sz w:val="24"/>
          <w:szCs w:val="24"/>
          <w:lang w:val="en-US" w:eastAsia="zh-CN" w:bidi="ar-SA"/>
        </w:rPr>
      </w:pPr>
      <w:r>
        <w:rPr>
          <w:rFonts w:hint="eastAsia" w:ascii="黑体" w:hAnsi="Courier New" w:eastAsia="黑体"/>
          <w:sz w:val="24"/>
          <w:szCs w:val="24"/>
          <w:lang w:eastAsia="zh-CN"/>
        </w:rPr>
        <w:t>成果水平：</w:t>
      </w:r>
      <w:r>
        <w:rPr>
          <w:rFonts w:hint="eastAsia" w:ascii="宋体" w:hAnsi="宋体" w:eastAsiaTheme="minorEastAsia" w:cstheme="minorBidi"/>
          <w:b w:val="0"/>
          <w:kern w:val="2"/>
          <w:sz w:val="24"/>
          <w:szCs w:val="24"/>
          <w:lang w:val="en-US" w:eastAsia="zh-CN" w:bidi="ar-SA"/>
        </w:rPr>
        <w:t>依据成果评价结论填写。对成果水平未进行评价的填写“未评价”。</w:t>
      </w: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2" w:firstLineChars="200"/>
        <w:jc w:val="both"/>
        <w:textAlignment w:val="auto"/>
        <w:rPr>
          <w:rFonts w:hint="default" w:ascii="黑体" w:hAnsi="Courier New" w:eastAsia="黑体"/>
          <w:sz w:val="24"/>
          <w:szCs w:val="24"/>
          <w:lang w:val="en-US" w:eastAsia="zh-CN"/>
        </w:rPr>
      </w:pPr>
      <w:r>
        <w:rPr>
          <w:rFonts w:hint="eastAsia" w:ascii="黑体" w:hAnsi="Courier New" w:eastAsia="黑体"/>
          <w:sz w:val="24"/>
          <w:szCs w:val="24"/>
          <w:lang w:val="en-US" w:eastAsia="zh-CN"/>
        </w:rPr>
        <w:t>成果类别：</w:t>
      </w:r>
      <w:r>
        <w:rPr>
          <w:rFonts w:hint="eastAsia" w:ascii="宋体" w:hAnsi="宋体" w:eastAsiaTheme="minorEastAsia" w:cstheme="minorBidi"/>
          <w:b w:val="0"/>
          <w:kern w:val="2"/>
          <w:sz w:val="24"/>
          <w:szCs w:val="24"/>
          <w:lang w:val="en-US" w:eastAsia="zh-CN" w:bidi="ar-SA"/>
        </w:rPr>
        <w:t>按应用基础研究、应用技术、工艺技术、检验试验方法、施工工法、产品、其他择一填写。按《腐蚀与防护科技成果登记管理办法》的要求提交相应的证明性文件。</w:t>
      </w: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Theme="minorEastAsia" w:cstheme="minorBidi"/>
          <w:b w:val="0"/>
          <w:kern w:val="2"/>
          <w:sz w:val="24"/>
          <w:szCs w:val="24"/>
          <w:lang w:val="en-US" w:eastAsia="zh-CN" w:bidi="ar-SA"/>
        </w:rPr>
      </w:pPr>
      <w:r>
        <w:rPr>
          <w:rFonts w:hint="eastAsia" w:ascii="黑体" w:hAnsi="Courier New" w:eastAsia="黑体"/>
          <w:sz w:val="24"/>
          <w:szCs w:val="24"/>
          <w:lang w:eastAsia="zh-CN"/>
        </w:rPr>
        <w:t>完成形式：</w:t>
      </w:r>
      <w:r>
        <w:rPr>
          <w:rFonts w:hint="eastAsia" w:ascii="宋体" w:hAnsi="宋体" w:eastAsiaTheme="minorEastAsia" w:cstheme="minorBidi"/>
          <w:b w:val="0"/>
          <w:kern w:val="2"/>
          <w:sz w:val="24"/>
          <w:szCs w:val="24"/>
          <w:lang w:val="en-US" w:eastAsia="zh-CN" w:bidi="ar-SA"/>
        </w:rPr>
        <w:t>只有一个完成单位填写“独立研究”。有一个以上完成单位的，根据合作单位的性质按“与企业合作、与院校合作、与研究院所合作、与国（境）外合作、其他”填写，填写“其他”时，请写明具体合作形式。</w:t>
      </w: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Theme="minorEastAsia" w:cstheme="minorBidi"/>
          <w:b w:val="0"/>
          <w:kern w:val="2"/>
          <w:sz w:val="24"/>
          <w:szCs w:val="24"/>
          <w:lang w:val="en-US" w:eastAsia="zh-CN" w:bidi="ar-SA"/>
        </w:rPr>
      </w:pPr>
      <w:r>
        <w:rPr>
          <w:rFonts w:hint="eastAsia" w:ascii="黑体" w:hAnsi="Courier New" w:eastAsia="黑体"/>
          <w:sz w:val="24"/>
          <w:szCs w:val="24"/>
          <w:lang w:eastAsia="zh-CN"/>
        </w:rPr>
        <w:t>学科分类：</w:t>
      </w:r>
      <w:r>
        <w:rPr>
          <w:rFonts w:hint="eastAsia" w:ascii="宋体" w:hAnsi="宋体" w:eastAsiaTheme="minorEastAsia" w:cstheme="minorBidi"/>
          <w:b w:val="0"/>
          <w:kern w:val="2"/>
          <w:sz w:val="24"/>
          <w:szCs w:val="24"/>
          <w:lang w:val="en-US" w:eastAsia="zh-CN" w:bidi="ar-SA"/>
        </w:rPr>
        <w:t>按《学科分类与代码》（GB/T 13745-2009）填写，最多填写2个。</w:t>
      </w:r>
    </w:p>
    <w:p>
      <w:pPr>
        <w:pStyle w:val="3"/>
        <w:keepNext w:val="0"/>
        <w:keepLines w:val="0"/>
        <w:pageBreakBefore w:val="0"/>
        <w:widowControl w:val="0"/>
        <w:numPr>
          <w:ilvl w:val="0"/>
          <w:numId w:val="3"/>
        </w:numPr>
        <w:tabs>
          <w:tab w:val="left" w:pos="1050"/>
        </w:tabs>
        <w:kinsoku/>
        <w:wordWrap/>
        <w:overflowPunct/>
        <w:topLinePunct w:val="0"/>
        <w:autoSpaceDE/>
        <w:autoSpaceDN/>
        <w:bidi w:val="0"/>
        <w:adjustRightInd/>
        <w:snapToGrid w:val="0"/>
        <w:spacing w:line="360" w:lineRule="auto"/>
        <w:ind w:right="0" w:rightChars="0" w:firstLine="482" w:firstLineChars="200"/>
        <w:textAlignment w:val="auto"/>
        <w:rPr>
          <w:rFonts w:hint="eastAsia" w:hAnsi="宋体"/>
          <w:sz w:val="24"/>
          <w:szCs w:val="24"/>
          <w:lang w:eastAsia="zh-CN"/>
        </w:rPr>
      </w:pPr>
      <w:r>
        <w:rPr>
          <w:rFonts w:hint="eastAsia" w:ascii="黑体" w:hAnsi="Courier New" w:eastAsia="黑体" w:cstheme="minorBidi"/>
          <w:b/>
          <w:kern w:val="2"/>
          <w:sz w:val="24"/>
          <w:szCs w:val="24"/>
          <w:lang w:val="en-US" w:eastAsia="zh-CN" w:bidi="ar-SA"/>
        </w:rPr>
        <w:t>成果应用行业：</w:t>
      </w:r>
      <w:r>
        <w:rPr>
          <w:rFonts w:hint="eastAsia" w:hAnsi="宋体"/>
          <w:sz w:val="24"/>
          <w:szCs w:val="24"/>
          <w:lang w:eastAsia="zh-CN"/>
        </w:rPr>
        <w:t>单选。参见《国民经济行业分类与代码》(GB/T</w:t>
      </w:r>
      <w:r>
        <w:rPr>
          <w:rFonts w:hint="eastAsia" w:hAnsi="宋体"/>
          <w:sz w:val="24"/>
          <w:szCs w:val="24"/>
          <w:lang w:val="en-US" w:eastAsia="zh-CN"/>
        </w:rPr>
        <w:t xml:space="preserve"> </w:t>
      </w:r>
      <w:r>
        <w:rPr>
          <w:rFonts w:hint="eastAsia" w:hAnsi="宋体"/>
          <w:sz w:val="24"/>
          <w:szCs w:val="24"/>
          <w:lang w:eastAsia="zh-CN"/>
        </w:rPr>
        <w:t>4754</w:t>
      </w:r>
      <w:r>
        <w:rPr>
          <w:rFonts w:hint="eastAsia" w:hAnsi="宋体"/>
          <w:sz w:val="24"/>
          <w:szCs w:val="24"/>
          <w:lang w:val="en-US" w:eastAsia="zh-CN"/>
        </w:rPr>
        <w:t>-</w:t>
      </w:r>
      <w:r>
        <w:rPr>
          <w:rFonts w:hint="eastAsia" w:hAnsi="宋体"/>
          <w:sz w:val="24"/>
          <w:szCs w:val="24"/>
          <w:lang w:eastAsia="zh-CN"/>
        </w:rPr>
        <w:t>2011)。</w:t>
      </w:r>
    </w:p>
    <w:p>
      <w:pPr>
        <w:pStyle w:val="3"/>
        <w:keepNext w:val="0"/>
        <w:keepLines w:val="0"/>
        <w:pageBreakBefore w:val="0"/>
        <w:widowControl w:val="0"/>
        <w:numPr>
          <w:ilvl w:val="0"/>
          <w:numId w:val="3"/>
        </w:numPr>
        <w:tabs>
          <w:tab w:val="left" w:pos="1050"/>
        </w:tabs>
        <w:kinsoku/>
        <w:wordWrap/>
        <w:overflowPunct/>
        <w:topLinePunct w:val="0"/>
        <w:autoSpaceDE/>
        <w:autoSpaceDN/>
        <w:bidi w:val="0"/>
        <w:adjustRightInd/>
        <w:snapToGrid w:val="0"/>
        <w:spacing w:line="360" w:lineRule="auto"/>
        <w:ind w:right="0" w:rightChars="0" w:firstLine="482" w:firstLineChars="200"/>
        <w:textAlignment w:val="auto"/>
        <w:rPr>
          <w:rFonts w:hint="eastAsia" w:ascii="黑体" w:hAnsi="宋体" w:eastAsia="黑体"/>
          <w:sz w:val="24"/>
          <w:szCs w:val="24"/>
          <w:lang w:eastAsia="zh-CN"/>
        </w:rPr>
      </w:pPr>
      <w:r>
        <w:rPr>
          <w:rFonts w:hint="eastAsia" w:ascii="黑体" w:hAnsi="Courier New" w:eastAsia="黑体" w:cstheme="minorBidi"/>
          <w:b/>
          <w:kern w:val="2"/>
          <w:sz w:val="24"/>
          <w:szCs w:val="24"/>
          <w:lang w:val="en-US" w:eastAsia="zh-CN" w:bidi="ar-SA"/>
        </w:rPr>
        <w:t>研究</w:t>
      </w:r>
      <w:r>
        <w:rPr>
          <w:rFonts w:hint="eastAsia" w:ascii="黑体" w:eastAsia="黑体" w:cstheme="minorBidi"/>
          <w:b/>
          <w:kern w:val="2"/>
          <w:sz w:val="24"/>
          <w:szCs w:val="24"/>
          <w:lang w:val="en-US" w:eastAsia="zh-CN" w:bidi="ar-SA"/>
        </w:rPr>
        <w:t>开始</w:t>
      </w:r>
      <w:r>
        <w:rPr>
          <w:rFonts w:hint="eastAsia" w:ascii="黑体" w:hAnsi="Courier New" w:eastAsia="黑体" w:cstheme="minorBidi"/>
          <w:b/>
          <w:kern w:val="2"/>
          <w:sz w:val="24"/>
          <w:szCs w:val="24"/>
          <w:lang w:val="en-US" w:eastAsia="zh-CN" w:bidi="ar-SA"/>
        </w:rPr>
        <w:t>日期：</w:t>
      </w:r>
      <w:r>
        <w:rPr>
          <w:rFonts w:hint="eastAsia" w:hAnsi="宋体"/>
          <w:sz w:val="24"/>
          <w:szCs w:val="24"/>
          <w:lang w:eastAsia="zh-CN"/>
        </w:rPr>
        <w:t>是指该项成果开始研究或开发的时间，应与计划任务书或合同（协议）书上的立项日期相同，只填写年份和月份。</w:t>
      </w:r>
    </w:p>
    <w:p>
      <w:pPr>
        <w:pStyle w:val="3"/>
        <w:keepNext w:val="0"/>
        <w:keepLines w:val="0"/>
        <w:pageBreakBefore w:val="0"/>
        <w:widowControl w:val="0"/>
        <w:numPr>
          <w:ilvl w:val="0"/>
          <w:numId w:val="3"/>
        </w:numPr>
        <w:tabs>
          <w:tab w:val="left" w:pos="1050"/>
        </w:tabs>
        <w:kinsoku/>
        <w:wordWrap/>
        <w:overflowPunct/>
        <w:topLinePunct w:val="0"/>
        <w:autoSpaceDE/>
        <w:autoSpaceDN/>
        <w:bidi w:val="0"/>
        <w:adjustRightInd/>
        <w:snapToGrid w:val="0"/>
        <w:spacing w:line="360" w:lineRule="auto"/>
        <w:ind w:right="0" w:rightChars="0" w:firstLine="482" w:firstLineChars="200"/>
        <w:textAlignment w:val="auto"/>
        <w:rPr>
          <w:rFonts w:hint="eastAsia" w:hAnsi="宋体" w:eastAsia="宋体" w:cs="Times New Roman"/>
          <w:sz w:val="24"/>
          <w:szCs w:val="24"/>
          <w:lang w:eastAsia="zh-CN"/>
        </w:rPr>
      </w:pPr>
      <w:r>
        <w:rPr>
          <w:rFonts w:hint="eastAsia" w:ascii="黑体" w:hAnsi="Courier New" w:eastAsia="黑体" w:cstheme="minorBidi"/>
          <w:b/>
          <w:kern w:val="2"/>
          <w:sz w:val="24"/>
          <w:szCs w:val="24"/>
          <w:lang w:val="en-US" w:eastAsia="zh-CN" w:bidi="ar-SA"/>
        </w:rPr>
        <w:t>研究</w:t>
      </w:r>
      <w:r>
        <w:rPr>
          <w:rFonts w:hint="eastAsia" w:ascii="黑体" w:eastAsia="黑体" w:cstheme="minorBidi"/>
          <w:b/>
          <w:kern w:val="2"/>
          <w:sz w:val="24"/>
          <w:szCs w:val="24"/>
          <w:lang w:val="en-US" w:eastAsia="zh-CN" w:bidi="ar-SA"/>
        </w:rPr>
        <w:t>终止</w:t>
      </w:r>
      <w:r>
        <w:rPr>
          <w:rFonts w:hint="eastAsia" w:ascii="黑体" w:hAnsi="Courier New" w:eastAsia="黑体" w:cstheme="minorBidi"/>
          <w:b/>
          <w:kern w:val="2"/>
          <w:sz w:val="24"/>
          <w:szCs w:val="24"/>
          <w:lang w:val="en-US" w:eastAsia="zh-CN" w:bidi="ar-SA"/>
        </w:rPr>
        <w:t>日期：</w:t>
      </w:r>
      <w:r>
        <w:rPr>
          <w:rFonts w:hint="eastAsia" w:hAnsi="宋体"/>
          <w:sz w:val="24"/>
          <w:szCs w:val="24"/>
          <w:lang w:eastAsia="zh-CN"/>
        </w:rPr>
        <w:t>是指该项成果完成研究或开发的时间，只填写年份和月份。</w:t>
      </w:r>
    </w:p>
    <w:p>
      <w:pPr>
        <w:numPr>
          <w:ilvl w:val="0"/>
          <w:numId w:val="2"/>
        </w:numPr>
        <w:jc w:val="left"/>
        <w:rPr>
          <w:rFonts w:hint="eastAsia" w:ascii="方正粗黑宋简体" w:hAnsi="方正粗黑宋简体" w:eastAsia="方正粗黑宋简体" w:cs="方正粗黑宋简体"/>
          <w:sz w:val="24"/>
          <w:szCs w:val="24"/>
          <w:lang w:val="en-US" w:eastAsia="zh-CN"/>
        </w:rPr>
      </w:pPr>
      <w:r>
        <w:rPr>
          <w:rFonts w:hint="eastAsia" w:ascii="方正粗黑宋简体" w:hAnsi="方正粗黑宋简体" w:eastAsia="方正粗黑宋简体" w:cs="方正粗黑宋简体"/>
          <w:sz w:val="24"/>
          <w:szCs w:val="24"/>
          <w:lang w:val="en-US" w:eastAsia="zh-CN"/>
        </w:rPr>
        <w:t>立项情况</w:t>
      </w:r>
    </w:p>
    <w:p>
      <w:pPr>
        <w:pStyle w:val="3"/>
        <w:keepNext w:val="0"/>
        <w:keepLines w:val="0"/>
        <w:pageBreakBefore w:val="0"/>
        <w:widowControl w:val="0"/>
        <w:kinsoku/>
        <w:wordWrap/>
        <w:overflowPunct/>
        <w:topLinePunct w:val="0"/>
        <w:autoSpaceDE/>
        <w:autoSpaceDN/>
        <w:bidi w:val="0"/>
        <w:adjustRightInd/>
        <w:snapToGrid w:val="0"/>
        <w:spacing w:line="360" w:lineRule="auto"/>
        <w:ind w:right="59" w:rightChars="28" w:firstLine="482" w:firstLineChars="200"/>
        <w:textAlignment w:val="auto"/>
        <w:rPr>
          <w:rFonts w:hAnsi="宋体"/>
          <w:sz w:val="24"/>
          <w:szCs w:val="24"/>
          <w:lang w:eastAsia="zh-CN"/>
        </w:rPr>
      </w:pPr>
      <w:r>
        <w:rPr>
          <w:rFonts w:hint="eastAsia" w:ascii="黑体" w:hAnsi="宋体" w:eastAsia="黑体"/>
          <w:b/>
          <w:bCs/>
          <w:sz w:val="24"/>
          <w:szCs w:val="24"/>
          <w:lang w:eastAsia="zh-CN"/>
        </w:rPr>
        <w:t>1.课题来源：</w:t>
      </w:r>
      <w:r>
        <w:rPr>
          <w:rFonts w:hint="eastAsia" w:hAnsi="宋体"/>
          <w:bCs/>
          <w:sz w:val="24"/>
          <w:szCs w:val="24"/>
          <w:lang w:eastAsia="zh-CN"/>
        </w:rPr>
        <w:t>单选</w:t>
      </w:r>
      <w:r>
        <w:rPr>
          <w:rFonts w:hint="eastAsia" w:hAnsi="宋体"/>
          <w:sz w:val="24"/>
          <w:szCs w:val="24"/>
          <w:lang w:eastAsia="zh-CN"/>
        </w:rPr>
        <w:t>。如列入多项计划，按最高级别计划填写。</w:t>
      </w:r>
    </w:p>
    <w:p>
      <w:pPr>
        <w:keepNext w:val="0"/>
        <w:keepLines w:val="0"/>
        <w:pageBreakBefore w:val="0"/>
        <w:widowControl w:val="0"/>
        <w:kinsoku/>
        <w:wordWrap/>
        <w:overflowPunct/>
        <w:topLinePunct w:val="0"/>
        <w:autoSpaceDE/>
        <w:autoSpaceDN/>
        <w:bidi w:val="0"/>
        <w:adjustRightInd/>
        <w:snapToGrid w:val="0"/>
        <w:spacing w:line="360" w:lineRule="auto"/>
        <w:ind w:right="59" w:rightChars="28" w:firstLine="480" w:firstLineChars="200"/>
        <w:textAlignment w:val="auto"/>
        <w:rPr>
          <w:rFonts w:ascii="宋体" w:hAnsi="宋体"/>
          <w:bCs/>
          <w:iCs/>
          <w:sz w:val="24"/>
          <w:szCs w:val="24"/>
          <w:lang w:eastAsia="zh-CN"/>
        </w:rPr>
      </w:pPr>
      <w:r>
        <w:rPr>
          <w:rFonts w:hint="eastAsia" w:ascii="宋体" w:hAnsi="宋体"/>
          <w:bCs/>
          <w:iCs/>
          <w:sz w:val="24"/>
          <w:szCs w:val="24"/>
          <w:lang w:eastAsia="zh-CN"/>
        </w:rPr>
        <w:t>国家科技计划：</w:t>
      </w:r>
      <w:r>
        <w:rPr>
          <w:rFonts w:hint="eastAsia" w:ascii="宋体" w:hAnsi="宋体"/>
          <w:sz w:val="24"/>
          <w:szCs w:val="24"/>
          <w:lang w:eastAsia="zh-CN"/>
        </w:rPr>
        <w:t>指正式列入国家科技计划的项目，包括：科技重大专项、自然科学基金、重点基础研究发展计划（973计划）（含“重大科学研究计划”）、高技术研究发展计划（863计划）、科技支撑计划、科技基础条件平台建设、星火计划、火炬计划、国家重点新产品计划、国家软科学研究计划、国际科技合作专项（包括“对俄科技合作专项”、“中欧中小企业节能减排科研合作资金”）、国家重点实验室（含“国家实验室”）、国家工程技术研究中心、科技型中小企业技术创新基金、重大科学仪器设备开发专项、科技基础性工作专项、国家野外科学研究观测台站、农业科技成果转化资金、科技富民强县专项行动计划、科研院所技术开发研究专项资金、国际热核聚变实验堆（ITER）计划专项、其他等。选择“其他”时请写明具体计划名称。</w:t>
      </w:r>
    </w:p>
    <w:p>
      <w:pPr>
        <w:pStyle w:val="3"/>
        <w:keepNext w:val="0"/>
        <w:keepLines w:val="0"/>
        <w:pageBreakBefore w:val="0"/>
        <w:widowControl w:val="0"/>
        <w:kinsoku/>
        <w:wordWrap/>
        <w:overflowPunct/>
        <w:topLinePunct w:val="0"/>
        <w:autoSpaceDE/>
        <w:autoSpaceDN/>
        <w:bidi w:val="0"/>
        <w:adjustRightInd/>
        <w:snapToGrid w:val="0"/>
        <w:spacing w:line="360" w:lineRule="auto"/>
        <w:ind w:right="59" w:rightChars="28" w:firstLine="480" w:firstLineChars="200"/>
        <w:textAlignment w:val="auto"/>
        <w:rPr>
          <w:rFonts w:hAnsi="宋体"/>
          <w:sz w:val="24"/>
          <w:szCs w:val="24"/>
          <w:lang w:eastAsia="zh-CN"/>
        </w:rPr>
      </w:pPr>
      <w:r>
        <w:rPr>
          <w:rFonts w:hint="eastAsia" w:hAnsi="宋体"/>
          <w:sz w:val="24"/>
          <w:szCs w:val="24"/>
          <w:lang w:eastAsia="zh-CN"/>
        </w:rPr>
        <w:t>部门计划：指国家科技计划以外，列入国务院各有关部门的科技计划。</w:t>
      </w:r>
    </w:p>
    <w:p>
      <w:pPr>
        <w:pStyle w:val="3"/>
        <w:keepNext w:val="0"/>
        <w:keepLines w:val="0"/>
        <w:pageBreakBefore w:val="0"/>
        <w:widowControl w:val="0"/>
        <w:kinsoku/>
        <w:wordWrap/>
        <w:overflowPunct/>
        <w:topLinePunct w:val="0"/>
        <w:autoSpaceDE/>
        <w:autoSpaceDN/>
        <w:bidi w:val="0"/>
        <w:adjustRightInd/>
        <w:snapToGrid w:val="0"/>
        <w:spacing w:line="360" w:lineRule="auto"/>
        <w:ind w:right="59" w:rightChars="28" w:firstLine="480" w:firstLineChars="200"/>
        <w:textAlignment w:val="auto"/>
        <w:rPr>
          <w:rFonts w:hAnsi="宋体"/>
          <w:sz w:val="24"/>
          <w:szCs w:val="24"/>
          <w:lang w:eastAsia="zh-CN"/>
        </w:rPr>
      </w:pPr>
      <w:r>
        <w:rPr>
          <w:rFonts w:hint="eastAsia" w:hAnsi="宋体"/>
          <w:sz w:val="24"/>
          <w:szCs w:val="24"/>
          <w:lang w:eastAsia="zh-CN"/>
        </w:rPr>
        <w:t>地方计划：指国家科技计划以外，列入省、自治区、直辖市、计划单列市、副省级城市的科技计划。</w:t>
      </w:r>
    </w:p>
    <w:p>
      <w:pPr>
        <w:pStyle w:val="3"/>
        <w:keepNext w:val="0"/>
        <w:keepLines w:val="0"/>
        <w:pageBreakBefore w:val="0"/>
        <w:widowControl w:val="0"/>
        <w:kinsoku/>
        <w:wordWrap/>
        <w:overflowPunct/>
        <w:topLinePunct w:val="0"/>
        <w:autoSpaceDE/>
        <w:autoSpaceDN/>
        <w:bidi w:val="0"/>
        <w:adjustRightInd/>
        <w:snapToGrid w:val="0"/>
        <w:spacing w:line="360" w:lineRule="auto"/>
        <w:ind w:right="59" w:rightChars="28" w:firstLine="480" w:firstLineChars="200"/>
        <w:textAlignment w:val="auto"/>
        <w:rPr>
          <w:rFonts w:hAnsi="宋体"/>
          <w:sz w:val="24"/>
          <w:szCs w:val="24"/>
          <w:lang w:eastAsia="zh-CN"/>
        </w:rPr>
      </w:pPr>
      <w:r>
        <w:rPr>
          <w:rFonts w:hint="eastAsia" w:hAnsi="宋体"/>
          <w:sz w:val="24"/>
          <w:szCs w:val="24"/>
          <w:lang w:eastAsia="zh-CN"/>
        </w:rPr>
        <w:t>部门基金：指国务院各有关部门自然科学基金等的科技计划。</w:t>
      </w:r>
    </w:p>
    <w:p>
      <w:pPr>
        <w:pStyle w:val="3"/>
        <w:keepNext w:val="0"/>
        <w:keepLines w:val="0"/>
        <w:pageBreakBefore w:val="0"/>
        <w:widowControl w:val="0"/>
        <w:kinsoku/>
        <w:wordWrap/>
        <w:overflowPunct/>
        <w:topLinePunct w:val="0"/>
        <w:autoSpaceDE/>
        <w:autoSpaceDN/>
        <w:bidi w:val="0"/>
        <w:adjustRightInd/>
        <w:snapToGrid w:val="0"/>
        <w:spacing w:line="360" w:lineRule="auto"/>
        <w:ind w:right="59" w:rightChars="28" w:firstLine="480" w:firstLineChars="200"/>
        <w:textAlignment w:val="auto"/>
        <w:rPr>
          <w:rFonts w:hAnsi="宋体"/>
          <w:sz w:val="24"/>
          <w:szCs w:val="24"/>
          <w:lang w:eastAsia="zh-CN"/>
        </w:rPr>
      </w:pPr>
      <w:r>
        <w:rPr>
          <w:rFonts w:hint="eastAsia" w:hAnsi="宋体"/>
          <w:sz w:val="24"/>
          <w:szCs w:val="24"/>
          <w:lang w:eastAsia="zh-CN"/>
        </w:rPr>
        <w:t>地方基金：指地方自然科学基金、青年基金、风险基金、智力引进基金等的科技计划。</w:t>
      </w:r>
    </w:p>
    <w:p>
      <w:pPr>
        <w:pStyle w:val="3"/>
        <w:keepNext w:val="0"/>
        <w:keepLines w:val="0"/>
        <w:pageBreakBefore w:val="0"/>
        <w:widowControl w:val="0"/>
        <w:kinsoku/>
        <w:wordWrap/>
        <w:overflowPunct/>
        <w:topLinePunct w:val="0"/>
        <w:autoSpaceDE/>
        <w:autoSpaceDN/>
        <w:bidi w:val="0"/>
        <w:adjustRightInd/>
        <w:snapToGrid w:val="0"/>
        <w:spacing w:line="360" w:lineRule="auto"/>
        <w:ind w:right="59" w:rightChars="28" w:firstLine="480" w:firstLineChars="200"/>
        <w:textAlignment w:val="auto"/>
        <w:rPr>
          <w:rFonts w:hAnsi="宋体"/>
          <w:sz w:val="24"/>
          <w:szCs w:val="24"/>
          <w:lang w:eastAsia="zh-CN"/>
        </w:rPr>
      </w:pPr>
      <w:r>
        <w:rPr>
          <w:rFonts w:hint="eastAsia" w:hAnsi="宋体"/>
          <w:sz w:val="24"/>
          <w:szCs w:val="24"/>
          <w:lang w:eastAsia="zh-CN"/>
        </w:rPr>
        <w:t>民间基金：指利用非官方的组织或个人设立的基金研究开发的科技项目。</w:t>
      </w:r>
    </w:p>
    <w:p>
      <w:pPr>
        <w:pStyle w:val="3"/>
        <w:keepNext w:val="0"/>
        <w:keepLines w:val="0"/>
        <w:pageBreakBefore w:val="0"/>
        <w:widowControl w:val="0"/>
        <w:kinsoku/>
        <w:wordWrap/>
        <w:overflowPunct/>
        <w:topLinePunct w:val="0"/>
        <w:autoSpaceDE/>
        <w:autoSpaceDN/>
        <w:bidi w:val="0"/>
        <w:adjustRightInd/>
        <w:snapToGrid w:val="0"/>
        <w:spacing w:line="360" w:lineRule="auto"/>
        <w:ind w:right="59" w:rightChars="28" w:firstLine="480" w:firstLineChars="200"/>
        <w:textAlignment w:val="auto"/>
        <w:rPr>
          <w:rFonts w:hAnsi="宋体"/>
          <w:sz w:val="24"/>
          <w:szCs w:val="24"/>
          <w:lang w:eastAsia="zh-CN"/>
        </w:rPr>
      </w:pPr>
      <w:r>
        <w:rPr>
          <w:rFonts w:hint="eastAsia" w:hAnsi="宋体"/>
          <w:sz w:val="24"/>
          <w:szCs w:val="24"/>
          <w:lang w:eastAsia="zh-CN"/>
        </w:rPr>
        <w:t>国际合作：指除国家科技计划中国际科技合作计划外通过官方和民间以及多边的科技合作，共同研究、开发、培训的科技项目。</w:t>
      </w:r>
    </w:p>
    <w:p>
      <w:pPr>
        <w:pStyle w:val="3"/>
        <w:keepNext w:val="0"/>
        <w:keepLines w:val="0"/>
        <w:pageBreakBefore w:val="0"/>
        <w:widowControl w:val="0"/>
        <w:kinsoku/>
        <w:wordWrap/>
        <w:overflowPunct/>
        <w:topLinePunct w:val="0"/>
        <w:autoSpaceDE/>
        <w:autoSpaceDN/>
        <w:bidi w:val="0"/>
        <w:adjustRightInd/>
        <w:snapToGrid w:val="0"/>
        <w:spacing w:line="360" w:lineRule="auto"/>
        <w:ind w:right="59" w:rightChars="28" w:firstLine="480" w:firstLineChars="200"/>
        <w:textAlignment w:val="auto"/>
        <w:rPr>
          <w:rFonts w:hAnsi="宋体"/>
          <w:sz w:val="24"/>
          <w:szCs w:val="24"/>
          <w:lang w:eastAsia="zh-CN"/>
        </w:rPr>
      </w:pPr>
      <w:r>
        <w:rPr>
          <w:rFonts w:hint="eastAsia" w:hAnsi="宋体"/>
          <w:sz w:val="24"/>
          <w:szCs w:val="24"/>
          <w:lang w:eastAsia="zh-CN"/>
        </w:rPr>
        <w:t>横向委托：指机关、企事业单位及个人委托研究开发的计划外科技项目。</w:t>
      </w:r>
    </w:p>
    <w:p>
      <w:pPr>
        <w:pStyle w:val="3"/>
        <w:keepNext w:val="0"/>
        <w:keepLines w:val="0"/>
        <w:pageBreakBefore w:val="0"/>
        <w:widowControl w:val="0"/>
        <w:kinsoku/>
        <w:wordWrap/>
        <w:overflowPunct/>
        <w:topLinePunct w:val="0"/>
        <w:autoSpaceDE/>
        <w:autoSpaceDN/>
        <w:bidi w:val="0"/>
        <w:adjustRightInd/>
        <w:snapToGrid w:val="0"/>
        <w:spacing w:line="360" w:lineRule="auto"/>
        <w:ind w:right="59" w:rightChars="28" w:firstLine="480" w:firstLineChars="200"/>
        <w:textAlignment w:val="auto"/>
        <w:rPr>
          <w:rFonts w:hAnsi="宋体"/>
          <w:sz w:val="24"/>
          <w:szCs w:val="24"/>
          <w:lang w:eastAsia="zh-CN"/>
        </w:rPr>
      </w:pPr>
      <w:r>
        <w:rPr>
          <w:rFonts w:hint="eastAsia" w:hAnsi="宋体"/>
          <w:sz w:val="24"/>
          <w:szCs w:val="24"/>
          <w:lang w:eastAsia="zh-CN"/>
        </w:rPr>
        <w:t>自选：指自立课题并利用自有资金进行研究开发的科技项目。</w:t>
      </w:r>
    </w:p>
    <w:p>
      <w:pPr>
        <w:pStyle w:val="3"/>
        <w:keepNext w:val="0"/>
        <w:keepLines w:val="0"/>
        <w:pageBreakBefore w:val="0"/>
        <w:widowControl w:val="0"/>
        <w:kinsoku/>
        <w:wordWrap/>
        <w:overflowPunct/>
        <w:topLinePunct w:val="0"/>
        <w:autoSpaceDE/>
        <w:autoSpaceDN/>
        <w:bidi w:val="0"/>
        <w:adjustRightInd/>
        <w:snapToGrid w:val="0"/>
        <w:spacing w:line="360" w:lineRule="auto"/>
        <w:ind w:right="59" w:rightChars="28" w:firstLine="480" w:firstLineChars="200"/>
        <w:textAlignment w:val="auto"/>
        <w:rPr>
          <w:rFonts w:hAnsi="宋体"/>
          <w:sz w:val="24"/>
          <w:szCs w:val="24"/>
          <w:lang w:eastAsia="zh-CN"/>
        </w:rPr>
      </w:pPr>
      <w:r>
        <w:rPr>
          <w:rFonts w:hint="eastAsia" w:hAnsi="宋体"/>
          <w:sz w:val="24"/>
          <w:szCs w:val="24"/>
          <w:lang w:eastAsia="zh-CN"/>
        </w:rPr>
        <w:t>其他：凡不属上述分类的科技项目均列入本栏，并请写明具体课题来源。</w:t>
      </w:r>
    </w:p>
    <w:p>
      <w:pPr>
        <w:pStyle w:val="3"/>
        <w:keepNext w:val="0"/>
        <w:keepLines w:val="0"/>
        <w:pageBreakBefore w:val="0"/>
        <w:widowControl w:val="0"/>
        <w:kinsoku/>
        <w:wordWrap/>
        <w:overflowPunct/>
        <w:topLinePunct w:val="0"/>
        <w:autoSpaceDE/>
        <w:autoSpaceDN/>
        <w:bidi w:val="0"/>
        <w:adjustRightInd/>
        <w:snapToGrid w:val="0"/>
        <w:spacing w:line="360" w:lineRule="auto"/>
        <w:ind w:right="59" w:rightChars="28" w:firstLine="482" w:firstLineChars="200"/>
        <w:textAlignment w:val="auto"/>
        <w:rPr>
          <w:rFonts w:hint="eastAsia" w:ascii="黑体" w:hAnsi="宋体" w:eastAsia="黑体"/>
          <w:sz w:val="24"/>
          <w:szCs w:val="24"/>
          <w:lang w:eastAsia="zh-CN"/>
        </w:rPr>
      </w:pPr>
      <w:r>
        <w:rPr>
          <w:rFonts w:hint="eastAsia" w:ascii="黑体" w:hAnsi="宋体" w:eastAsia="黑体"/>
          <w:b/>
          <w:bCs/>
          <w:sz w:val="24"/>
          <w:szCs w:val="24"/>
          <w:lang w:eastAsia="zh-CN"/>
        </w:rPr>
        <w:t>2.课题来源单位：</w:t>
      </w:r>
      <w:r>
        <w:rPr>
          <w:rFonts w:hint="eastAsia" w:hAnsi="宋体"/>
          <w:sz w:val="24"/>
          <w:szCs w:val="24"/>
          <w:lang w:eastAsia="zh-CN"/>
        </w:rPr>
        <w:t>课题批准立项的管理单位名称。</w:t>
      </w:r>
    </w:p>
    <w:p>
      <w:pPr>
        <w:pStyle w:val="3"/>
        <w:keepNext w:val="0"/>
        <w:keepLines w:val="0"/>
        <w:pageBreakBefore w:val="0"/>
        <w:widowControl w:val="0"/>
        <w:kinsoku/>
        <w:wordWrap/>
        <w:overflowPunct/>
        <w:topLinePunct w:val="0"/>
        <w:autoSpaceDE/>
        <w:autoSpaceDN/>
        <w:bidi w:val="0"/>
        <w:adjustRightInd/>
        <w:snapToGrid w:val="0"/>
        <w:spacing w:line="360" w:lineRule="auto"/>
        <w:ind w:right="59" w:rightChars="28" w:firstLine="482" w:firstLineChars="200"/>
        <w:textAlignment w:val="auto"/>
        <w:rPr>
          <w:rFonts w:hAnsi="宋体"/>
          <w:sz w:val="24"/>
          <w:szCs w:val="24"/>
          <w:lang w:eastAsia="zh-CN"/>
        </w:rPr>
      </w:pPr>
      <w:r>
        <w:rPr>
          <w:rFonts w:hint="eastAsia" w:ascii="黑体" w:hAnsi="宋体" w:eastAsia="黑体"/>
          <w:b/>
          <w:bCs/>
          <w:sz w:val="24"/>
          <w:szCs w:val="24"/>
          <w:lang w:eastAsia="zh-CN"/>
        </w:rPr>
        <w:t>3.课题立项名称：</w:t>
      </w:r>
      <w:r>
        <w:rPr>
          <w:rFonts w:hint="eastAsia" w:hAnsi="宋体"/>
          <w:sz w:val="24"/>
          <w:szCs w:val="24"/>
          <w:lang w:eastAsia="zh-CN"/>
        </w:rPr>
        <w:t>成果完成单位必须根据计划任务书或合同（协议）书填写课题批准立项时的名称。</w:t>
      </w:r>
    </w:p>
    <w:p>
      <w:pPr>
        <w:pStyle w:val="3"/>
        <w:keepNext w:val="0"/>
        <w:keepLines w:val="0"/>
        <w:pageBreakBefore w:val="0"/>
        <w:widowControl w:val="0"/>
        <w:kinsoku/>
        <w:wordWrap/>
        <w:overflowPunct/>
        <w:topLinePunct w:val="0"/>
        <w:autoSpaceDE/>
        <w:autoSpaceDN/>
        <w:bidi w:val="0"/>
        <w:adjustRightInd/>
        <w:snapToGrid w:val="0"/>
        <w:spacing w:line="360" w:lineRule="auto"/>
        <w:ind w:right="59" w:rightChars="28" w:firstLine="482" w:firstLineChars="200"/>
        <w:textAlignment w:val="auto"/>
        <w:rPr>
          <w:rFonts w:hAnsi="宋体"/>
          <w:sz w:val="24"/>
          <w:szCs w:val="24"/>
          <w:lang w:eastAsia="zh-CN"/>
        </w:rPr>
      </w:pPr>
      <w:r>
        <w:rPr>
          <w:rFonts w:hint="eastAsia" w:ascii="黑体" w:hAnsi="宋体" w:eastAsia="黑体"/>
          <w:b/>
          <w:bCs/>
          <w:sz w:val="24"/>
          <w:szCs w:val="24"/>
          <w:lang w:eastAsia="zh-CN"/>
        </w:rPr>
        <w:t>4.课题立项编号：</w:t>
      </w:r>
      <w:r>
        <w:rPr>
          <w:rFonts w:hint="eastAsia" w:hAnsi="宋体"/>
          <w:sz w:val="24"/>
          <w:szCs w:val="24"/>
          <w:lang w:eastAsia="zh-CN"/>
        </w:rPr>
        <w:t>严格按照科技计划课题立项计划任务书或合同（协议）书上的编号填写。</w:t>
      </w:r>
    </w:p>
    <w:p>
      <w:pPr>
        <w:pStyle w:val="3"/>
        <w:keepNext w:val="0"/>
        <w:keepLines w:val="0"/>
        <w:pageBreakBefore w:val="0"/>
        <w:widowControl w:val="0"/>
        <w:kinsoku/>
        <w:wordWrap/>
        <w:overflowPunct/>
        <w:topLinePunct w:val="0"/>
        <w:autoSpaceDE/>
        <w:autoSpaceDN/>
        <w:bidi w:val="0"/>
        <w:adjustRightInd/>
        <w:snapToGrid w:val="0"/>
        <w:spacing w:line="360" w:lineRule="auto"/>
        <w:ind w:right="59" w:rightChars="28" w:firstLine="482" w:firstLineChars="200"/>
        <w:textAlignment w:val="auto"/>
        <w:rPr>
          <w:rFonts w:ascii="宋体" w:hAnsi="宋体"/>
          <w:sz w:val="24"/>
          <w:szCs w:val="24"/>
          <w:lang w:eastAsia="zh-CN"/>
        </w:rPr>
      </w:pPr>
      <w:r>
        <w:rPr>
          <w:rFonts w:hint="eastAsia" w:ascii="黑体" w:hAnsi="宋体" w:eastAsia="黑体"/>
          <w:b/>
          <w:bCs/>
          <w:sz w:val="24"/>
          <w:szCs w:val="24"/>
          <w:lang w:eastAsia="zh-CN"/>
        </w:rPr>
        <w:t>5.</w:t>
      </w:r>
      <w:r>
        <w:rPr>
          <w:rFonts w:hint="eastAsia" w:ascii="黑体" w:hAnsi="宋体" w:eastAsia="黑体" w:cstheme="minorBidi"/>
          <w:b/>
          <w:bCs/>
          <w:kern w:val="2"/>
          <w:sz w:val="24"/>
          <w:szCs w:val="24"/>
          <w:lang w:val="en-US" w:eastAsia="zh-CN" w:bidi="ar-SA"/>
        </w:rPr>
        <w:t>经费实际投入额：</w:t>
      </w:r>
      <w:r>
        <w:rPr>
          <w:rFonts w:hint="eastAsia" w:ascii="宋体" w:hAnsi="宋体"/>
          <w:sz w:val="24"/>
          <w:szCs w:val="24"/>
          <w:lang w:eastAsia="zh-CN"/>
        </w:rPr>
        <w:t>指在研究起止期间，该项目在研究、开发、应用和推广过程中实际投入的全部资金，按照实际经费来源方式，逐项填写国家投入、部门投入、地方投入、基金投入、自有资金、银行贷款、国外资金资助、其他 。其中“自有资金”指成果完成单位用于该课题的自有资金，集资和借款应包括在“其他”中。</w:t>
      </w:r>
    </w:p>
    <w:p>
      <w:pPr>
        <w:numPr>
          <w:ilvl w:val="0"/>
          <w:numId w:val="2"/>
        </w:numPr>
        <w:jc w:val="left"/>
        <w:rPr>
          <w:rFonts w:hint="eastAsia" w:ascii="方正粗黑宋简体" w:hAnsi="方正粗黑宋简体" w:eastAsia="方正粗黑宋简体" w:cs="方正粗黑宋简体"/>
          <w:sz w:val="24"/>
          <w:szCs w:val="24"/>
          <w:lang w:val="en-US" w:eastAsia="zh-CN"/>
        </w:rPr>
      </w:pPr>
      <w:r>
        <w:rPr>
          <w:rFonts w:hint="eastAsia" w:ascii="方正粗黑宋简体" w:hAnsi="方正粗黑宋简体" w:eastAsia="方正粗黑宋简体" w:cs="方正粗黑宋简体"/>
          <w:sz w:val="24"/>
          <w:szCs w:val="24"/>
          <w:lang w:val="en-US" w:eastAsia="zh-CN"/>
        </w:rPr>
        <w:t>评价情况</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Ansi="宋体"/>
          <w:sz w:val="24"/>
          <w:szCs w:val="24"/>
          <w:lang w:eastAsia="zh-CN"/>
        </w:rPr>
      </w:pPr>
      <w:r>
        <w:rPr>
          <w:rFonts w:hint="eastAsia" w:ascii="黑体" w:hAnsi="宋体" w:eastAsia="黑体"/>
          <w:b/>
          <w:bCs/>
          <w:sz w:val="24"/>
          <w:szCs w:val="24"/>
          <w:lang w:eastAsia="zh-CN"/>
        </w:rPr>
        <w:t>1.评价方式：</w:t>
      </w:r>
      <w:r>
        <w:rPr>
          <w:rFonts w:hint="eastAsia" w:hAnsi="宋体"/>
          <w:sz w:val="24"/>
          <w:szCs w:val="24"/>
          <w:lang w:eastAsia="zh-CN"/>
        </w:rPr>
        <w:t>指科技成果评价采用的形式，包括：鉴定、验收、行业准入、评估和机构评价。</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sz w:val="24"/>
          <w:szCs w:val="24"/>
          <w:lang w:eastAsia="zh-CN"/>
        </w:rPr>
      </w:pPr>
      <w:r>
        <w:rPr>
          <w:rFonts w:hint="eastAsia" w:hAnsi="宋体"/>
          <w:bCs/>
          <w:iCs/>
          <w:sz w:val="24"/>
          <w:szCs w:val="24"/>
          <w:lang w:eastAsia="zh-CN"/>
        </w:rPr>
        <w:t>验收</w:t>
      </w:r>
      <w:r>
        <w:rPr>
          <w:rFonts w:hint="eastAsia" w:hAnsi="宋体"/>
          <w:sz w:val="24"/>
          <w:szCs w:val="24"/>
          <w:lang w:eastAsia="zh-CN"/>
        </w:rPr>
        <w:t>：指由</w:t>
      </w:r>
      <w:r>
        <w:rPr>
          <w:rFonts w:hint="eastAsia" w:hAnsi="宋体"/>
          <w:sz w:val="24"/>
          <w:szCs w:val="24"/>
          <w:lang w:val="en-US" w:eastAsia="zh-CN"/>
        </w:rPr>
        <w:t>上级</w:t>
      </w:r>
      <w:r>
        <w:rPr>
          <w:rFonts w:hint="eastAsia" w:hAnsi="宋体"/>
          <w:sz w:val="24"/>
          <w:szCs w:val="24"/>
          <w:lang w:eastAsia="zh-CN"/>
        </w:rPr>
        <w:t>主管部门、下达计划部门或</w:t>
      </w:r>
      <w:r>
        <w:rPr>
          <w:rFonts w:hint="eastAsia" w:hAnsi="宋体"/>
          <w:sz w:val="24"/>
          <w:szCs w:val="24"/>
          <w:lang w:val="en-US" w:eastAsia="zh-CN"/>
        </w:rPr>
        <w:t>项目</w:t>
      </w:r>
      <w:r>
        <w:rPr>
          <w:rFonts w:hint="eastAsia" w:hAnsi="宋体"/>
          <w:sz w:val="24"/>
          <w:szCs w:val="24"/>
          <w:lang w:eastAsia="zh-CN"/>
        </w:rPr>
        <w:t>委托单位按照计划任务书或合同（协议）书所规定的验收标准和方法进行的测试、评价，并做出了正式的评价结论。</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sz w:val="24"/>
          <w:szCs w:val="24"/>
          <w:lang w:eastAsia="zh-CN"/>
        </w:rPr>
      </w:pPr>
      <w:r>
        <w:rPr>
          <w:rFonts w:hint="eastAsia" w:hAnsi="宋体"/>
          <w:sz w:val="24"/>
          <w:szCs w:val="24"/>
          <w:lang w:eastAsia="zh-CN"/>
        </w:rPr>
        <w:t>机构评价：通过第三方评价机构对科技成果的技术水平及应用价值进行的评议和审定。</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sz w:val="24"/>
          <w:szCs w:val="24"/>
          <w:lang w:eastAsia="zh-CN"/>
        </w:rPr>
      </w:pPr>
      <w:r>
        <w:rPr>
          <w:rFonts w:hint="eastAsia" w:hAnsi="宋体"/>
          <w:bCs/>
          <w:iCs/>
          <w:sz w:val="24"/>
          <w:szCs w:val="24"/>
          <w:lang w:eastAsia="zh-CN"/>
        </w:rPr>
        <w:t>鉴定</w:t>
      </w:r>
      <w:r>
        <w:rPr>
          <w:rFonts w:hint="eastAsia" w:hAnsi="宋体"/>
          <w:sz w:val="24"/>
          <w:szCs w:val="24"/>
          <w:lang w:eastAsia="zh-CN"/>
        </w:rPr>
        <w:t>：指通过地方、国务院有关部门科技管理机构或经其指定的中介服务机构组织的鉴定。</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sz w:val="24"/>
          <w:szCs w:val="24"/>
          <w:lang w:eastAsia="zh-CN"/>
        </w:rPr>
      </w:pPr>
      <w:r>
        <w:rPr>
          <w:rFonts w:hint="eastAsia" w:hAnsi="宋体"/>
          <w:bCs/>
          <w:sz w:val="24"/>
          <w:szCs w:val="24"/>
          <w:lang w:eastAsia="zh-CN"/>
        </w:rPr>
        <w:t>评估：</w:t>
      </w:r>
      <w:r>
        <w:rPr>
          <w:rFonts w:hint="eastAsia" w:hAnsi="宋体"/>
          <w:sz w:val="24"/>
          <w:szCs w:val="24"/>
          <w:lang w:eastAsia="zh-CN"/>
        </w:rPr>
        <w:t>指以项目评估的方式通过中介服务机构进行的评价。</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sz w:val="24"/>
          <w:szCs w:val="24"/>
          <w:lang w:eastAsia="zh-CN"/>
        </w:rPr>
      </w:pPr>
      <w:r>
        <w:rPr>
          <w:rFonts w:hint="eastAsia" w:hAnsi="宋体"/>
          <w:bCs/>
          <w:iCs/>
          <w:sz w:val="24"/>
          <w:szCs w:val="24"/>
          <w:lang w:eastAsia="zh-CN"/>
        </w:rPr>
        <w:t>行业准入</w:t>
      </w:r>
      <w:r>
        <w:rPr>
          <w:rFonts w:hint="eastAsia" w:hAnsi="宋体"/>
          <w:sz w:val="24"/>
          <w:szCs w:val="24"/>
          <w:lang w:eastAsia="zh-CN"/>
        </w:rPr>
        <w:t>：指依照国家有关法律法规的行政审批内容，以新产品或新技术为体现形式的科技成果。如，肥料、农药、农机、种子、饲料添加剂、转基因产品、医疗器械的市场准入。</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Ansi="宋体"/>
          <w:sz w:val="24"/>
          <w:szCs w:val="24"/>
          <w:lang w:eastAsia="zh-CN"/>
        </w:rPr>
      </w:pPr>
      <w:r>
        <w:rPr>
          <w:rFonts w:hint="eastAsia" w:ascii="黑体" w:hAnsi="宋体" w:eastAsia="黑体"/>
          <w:b/>
          <w:bCs/>
          <w:sz w:val="24"/>
          <w:szCs w:val="24"/>
          <w:lang w:eastAsia="zh-CN"/>
        </w:rPr>
        <w:t>2.评价单位：</w:t>
      </w:r>
      <w:r>
        <w:rPr>
          <w:rFonts w:hint="eastAsia" w:hAnsi="宋体"/>
          <w:sz w:val="24"/>
          <w:szCs w:val="24"/>
          <w:lang w:eastAsia="zh-CN"/>
        </w:rPr>
        <w:t>对成果做出评价结论的单位，包括：鉴定机构、验收、行业准入批准单位和科技成果评价单位等。</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Ansi="宋体"/>
          <w:sz w:val="24"/>
          <w:szCs w:val="24"/>
          <w:lang w:eastAsia="zh-CN"/>
        </w:rPr>
      </w:pPr>
      <w:r>
        <w:rPr>
          <w:rFonts w:hint="eastAsia" w:ascii="黑体" w:hAnsi="宋体" w:eastAsia="黑体"/>
          <w:b/>
          <w:bCs/>
          <w:sz w:val="24"/>
          <w:szCs w:val="24"/>
          <w:lang w:eastAsia="zh-CN"/>
        </w:rPr>
        <w:t>3.评价日期：</w:t>
      </w:r>
      <w:r>
        <w:rPr>
          <w:rFonts w:hint="eastAsia" w:hAnsi="宋体"/>
          <w:sz w:val="24"/>
          <w:szCs w:val="24"/>
          <w:lang w:eastAsia="zh-CN"/>
        </w:rPr>
        <w:t>组织评价单位签署评价意见的日期。</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Ansi="宋体"/>
          <w:sz w:val="24"/>
          <w:szCs w:val="24"/>
          <w:lang w:eastAsia="zh-CN"/>
        </w:rPr>
      </w:pPr>
      <w:r>
        <w:rPr>
          <w:rFonts w:hint="eastAsia" w:ascii="黑体" w:hAnsi="宋体" w:eastAsia="黑体"/>
          <w:b/>
          <w:bCs/>
          <w:sz w:val="24"/>
          <w:szCs w:val="24"/>
          <w:lang w:eastAsia="zh-CN"/>
        </w:rPr>
        <w:t>4.评价报告编号：</w:t>
      </w:r>
      <w:r>
        <w:rPr>
          <w:rFonts w:hint="eastAsia" w:hAnsi="宋体"/>
          <w:sz w:val="24"/>
          <w:szCs w:val="24"/>
          <w:lang w:eastAsia="zh-CN"/>
        </w:rPr>
        <w:t>按评价报告上的编号填写。</w:t>
      </w:r>
    </w:p>
    <w:p>
      <w:pPr>
        <w:numPr>
          <w:ilvl w:val="0"/>
          <w:numId w:val="2"/>
        </w:numPr>
        <w:jc w:val="left"/>
        <w:rPr>
          <w:rFonts w:hint="eastAsia" w:ascii="方正粗黑宋简体" w:hAnsi="方正粗黑宋简体" w:eastAsia="方正粗黑宋简体" w:cs="方正粗黑宋简体"/>
          <w:sz w:val="24"/>
          <w:szCs w:val="24"/>
          <w:lang w:val="en-US" w:eastAsia="zh-CN"/>
        </w:rPr>
      </w:pPr>
      <w:r>
        <w:rPr>
          <w:rFonts w:hint="eastAsia" w:ascii="方正粗黑宋简体" w:hAnsi="方正粗黑宋简体" w:eastAsia="方正粗黑宋简体" w:cs="方正粗黑宋简体"/>
          <w:sz w:val="24"/>
          <w:szCs w:val="24"/>
          <w:lang w:val="en-US" w:eastAsia="zh-CN"/>
        </w:rPr>
        <w:t>知识产权</w:t>
      </w:r>
    </w:p>
    <w:p>
      <w:pPr>
        <w:pStyle w:val="3"/>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482" w:firstLineChars="200"/>
        <w:textAlignment w:val="auto"/>
        <w:rPr>
          <w:rFonts w:hint="eastAsia" w:hAnsi="宋体"/>
          <w:sz w:val="24"/>
          <w:szCs w:val="24"/>
          <w:lang w:val="en-US" w:eastAsia="zh-CN"/>
        </w:rPr>
      </w:pPr>
      <w:r>
        <w:rPr>
          <w:rFonts w:hint="eastAsia" w:ascii="黑体" w:hAnsi="宋体" w:eastAsia="黑体"/>
          <w:b/>
          <w:bCs/>
          <w:sz w:val="24"/>
          <w:szCs w:val="24"/>
          <w:lang w:val="en-US" w:eastAsia="zh-CN"/>
        </w:rPr>
        <w:t>发明专利：</w:t>
      </w:r>
      <w:r>
        <w:rPr>
          <w:rFonts w:hint="eastAsia" w:hAnsi="宋体"/>
          <w:sz w:val="24"/>
          <w:szCs w:val="24"/>
          <w:lang w:eastAsia="zh-CN"/>
        </w:rPr>
        <w:t>按</w:t>
      </w:r>
      <w:r>
        <w:rPr>
          <w:rFonts w:hint="eastAsia" w:hAnsi="宋体"/>
          <w:sz w:val="24"/>
          <w:szCs w:val="24"/>
          <w:lang w:val="en-US" w:eastAsia="zh-CN"/>
        </w:rPr>
        <w:t>申请</w:t>
      </w:r>
      <w:r>
        <w:rPr>
          <w:rFonts w:hint="eastAsia" w:hAnsi="宋体"/>
          <w:sz w:val="24"/>
          <w:szCs w:val="24"/>
          <w:lang w:eastAsia="zh-CN"/>
        </w:rPr>
        <w:t>登记时</w:t>
      </w:r>
      <w:r>
        <w:rPr>
          <w:rFonts w:hint="eastAsia" w:hAnsi="宋体"/>
          <w:sz w:val="24"/>
          <w:szCs w:val="24"/>
          <w:lang w:val="en-US" w:eastAsia="zh-CN"/>
        </w:rPr>
        <w:t>的申请件数和已授权件数分别填写数量，在附表中逐一列出明细。</w:t>
      </w:r>
    </w:p>
    <w:p>
      <w:pPr>
        <w:pStyle w:val="3"/>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482" w:firstLineChars="200"/>
        <w:textAlignment w:val="auto"/>
        <w:rPr>
          <w:rFonts w:hint="eastAsia" w:hAnsi="宋体"/>
          <w:sz w:val="24"/>
          <w:szCs w:val="24"/>
          <w:lang w:val="en-US" w:eastAsia="zh-CN"/>
        </w:rPr>
      </w:pPr>
      <w:r>
        <w:rPr>
          <w:rFonts w:hint="eastAsia" w:ascii="黑体" w:hAnsi="宋体" w:eastAsia="黑体"/>
          <w:b/>
          <w:bCs/>
          <w:sz w:val="24"/>
          <w:szCs w:val="24"/>
          <w:lang w:val="en-US" w:eastAsia="zh-CN"/>
        </w:rPr>
        <w:t>实用新型专利：</w:t>
      </w:r>
      <w:r>
        <w:rPr>
          <w:rFonts w:hint="eastAsia" w:hAnsi="宋体"/>
          <w:sz w:val="24"/>
          <w:szCs w:val="24"/>
          <w:lang w:eastAsia="zh-CN"/>
        </w:rPr>
        <w:t>按</w:t>
      </w:r>
      <w:r>
        <w:rPr>
          <w:rFonts w:hint="eastAsia" w:hAnsi="宋体"/>
          <w:sz w:val="24"/>
          <w:szCs w:val="24"/>
          <w:lang w:val="en-US" w:eastAsia="zh-CN"/>
        </w:rPr>
        <w:t>申请</w:t>
      </w:r>
      <w:r>
        <w:rPr>
          <w:rFonts w:hint="eastAsia" w:hAnsi="宋体"/>
          <w:sz w:val="24"/>
          <w:szCs w:val="24"/>
          <w:lang w:eastAsia="zh-CN"/>
        </w:rPr>
        <w:t>登记时</w:t>
      </w:r>
      <w:r>
        <w:rPr>
          <w:rFonts w:hint="eastAsia" w:hAnsi="宋体"/>
          <w:sz w:val="24"/>
          <w:szCs w:val="24"/>
          <w:lang w:val="en-US" w:eastAsia="zh-CN"/>
        </w:rPr>
        <w:t>的申请件数和已授权件数分别填写数量，在附表中逐一列出明细。</w:t>
      </w:r>
    </w:p>
    <w:p>
      <w:pPr>
        <w:pStyle w:val="3"/>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482" w:firstLineChars="200"/>
        <w:textAlignment w:val="auto"/>
        <w:rPr>
          <w:rFonts w:hint="eastAsia" w:hAnsi="宋体"/>
          <w:sz w:val="24"/>
          <w:szCs w:val="24"/>
          <w:lang w:val="en-US" w:eastAsia="zh-CN"/>
        </w:rPr>
      </w:pPr>
      <w:r>
        <w:rPr>
          <w:rFonts w:hint="eastAsia" w:ascii="黑体" w:hAnsi="宋体" w:eastAsia="黑体"/>
          <w:b/>
          <w:bCs/>
          <w:sz w:val="24"/>
          <w:szCs w:val="24"/>
          <w:lang w:eastAsia="zh-CN"/>
        </w:rPr>
        <w:t>软件著作权</w:t>
      </w:r>
      <w:r>
        <w:rPr>
          <w:rFonts w:hint="eastAsia" w:ascii="黑体" w:hAnsi="宋体" w:eastAsia="黑体"/>
          <w:b/>
          <w:bCs/>
          <w:sz w:val="24"/>
          <w:szCs w:val="24"/>
          <w:lang w:val="en-US" w:eastAsia="zh-CN"/>
        </w:rPr>
        <w:t>登记</w:t>
      </w:r>
      <w:r>
        <w:rPr>
          <w:rFonts w:hint="eastAsia" w:ascii="黑体" w:hAnsi="宋体" w:eastAsia="黑体"/>
          <w:b/>
          <w:bCs/>
          <w:sz w:val="24"/>
          <w:szCs w:val="24"/>
          <w:lang w:eastAsia="zh-CN"/>
        </w:rPr>
        <w:t>：</w:t>
      </w:r>
      <w:r>
        <w:rPr>
          <w:rFonts w:hint="eastAsia" w:hAnsi="宋体"/>
          <w:sz w:val="24"/>
          <w:szCs w:val="24"/>
          <w:lang w:eastAsia="zh-CN"/>
        </w:rPr>
        <w:t>系指软件经过软件著作权行政管理机构依法办理</w:t>
      </w:r>
      <w:r>
        <w:rPr>
          <w:rFonts w:hint="eastAsia" w:hAnsi="宋体"/>
          <w:sz w:val="24"/>
          <w:szCs w:val="24"/>
          <w:lang w:val="en-US" w:eastAsia="zh-CN"/>
        </w:rPr>
        <w:t>的</w:t>
      </w:r>
      <w:r>
        <w:rPr>
          <w:rFonts w:hint="eastAsia" w:hAnsi="宋体"/>
          <w:sz w:val="24"/>
          <w:szCs w:val="24"/>
          <w:lang w:eastAsia="zh-CN"/>
        </w:rPr>
        <w:t>著作权登记。按</w:t>
      </w:r>
      <w:r>
        <w:rPr>
          <w:rFonts w:hint="eastAsia" w:hAnsi="宋体"/>
          <w:sz w:val="24"/>
          <w:szCs w:val="24"/>
          <w:lang w:val="en-US" w:eastAsia="zh-CN"/>
        </w:rPr>
        <w:t>申请</w:t>
      </w:r>
      <w:r>
        <w:rPr>
          <w:rFonts w:hint="eastAsia" w:hAnsi="宋体"/>
          <w:sz w:val="24"/>
          <w:szCs w:val="24"/>
          <w:lang w:eastAsia="zh-CN"/>
        </w:rPr>
        <w:t>登记时发放的登记证明</w:t>
      </w:r>
      <w:r>
        <w:rPr>
          <w:rFonts w:hint="eastAsia" w:hAnsi="宋体"/>
          <w:sz w:val="24"/>
          <w:szCs w:val="24"/>
          <w:lang w:val="en-US" w:eastAsia="zh-CN"/>
        </w:rPr>
        <w:t>数量填写，在附表中逐一列出明细。</w:t>
      </w:r>
    </w:p>
    <w:p>
      <w:pPr>
        <w:pStyle w:val="3"/>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482" w:firstLineChars="200"/>
        <w:textAlignment w:val="auto"/>
        <w:rPr>
          <w:rFonts w:hint="eastAsia" w:hAnsi="宋体"/>
          <w:sz w:val="24"/>
          <w:szCs w:val="24"/>
          <w:lang w:val="en-US" w:eastAsia="zh-CN"/>
        </w:rPr>
      </w:pPr>
      <w:r>
        <w:rPr>
          <w:rFonts w:hint="eastAsia" w:ascii="黑体" w:hAnsi="宋体" w:eastAsia="黑体"/>
          <w:b/>
          <w:bCs/>
          <w:sz w:val="24"/>
          <w:szCs w:val="24"/>
          <w:lang w:val="en-US" w:eastAsia="zh-CN"/>
        </w:rPr>
        <w:t>发表论文：</w:t>
      </w:r>
      <w:r>
        <w:rPr>
          <w:rFonts w:hint="eastAsia" w:hAnsi="宋体"/>
          <w:sz w:val="24"/>
          <w:szCs w:val="24"/>
          <w:lang w:eastAsia="zh-CN"/>
        </w:rPr>
        <w:t>按</w:t>
      </w:r>
      <w:r>
        <w:rPr>
          <w:rFonts w:hint="eastAsia" w:hAnsi="宋体"/>
          <w:sz w:val="24"/>
          <w:szCs w:val="24"/>
          <w:lang w:val="en-US" w:eastAsia="zh-CN"/>
        </w:rPr>
        <w:t>申请</w:t>
      </w:r>
      <w:r>
        <w:rPr>
          <w:rFonts w:hint="eastAsia" w:hAnsi="宋体"/>
          <w:sz w:val="24"/>
          <w:szCs w:val="24"/>
          <w:lang w:eastAsia="zh-CN"/>
        </w:rPr>
        <w:t>登记时</w:t>
      </w:r>
      <w:r>
        <w:rPr>
          <w:rFonts w:hint="eastAsia" w:hAnsi="宋体"/>
          <w:sz w:val="24"/>
          <w:szCs w:val="24"/>
          <w:lang w:val="en-US" w:eastAsia="zh-CN"/>
        </w:rPr>
        <w:t>在国内外公开期刊中发表的论文数量，在附表中逐一列出明细。</w:t>
      </w:r>
    </w:p>
    <w:p>
      <w:pPr>
        <w:pStyle w:val="3"/>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482" w:firstLineChars="200"/>
        <w:textAlignment w:val="auto"/>
        <w:rPr>
          <w:rFonts w:hint="eastAsia" w:hAnsi="宋体"/>
          <w:sz w:val="24"/>
          <w:szCs w:val="24"/>
          <w:lang w:val="en-US" w:eastAsia="zh-CN"/>
        </w:rPr>
      </w:pPr>
      <w:r>
        <w:rPr>
          <w:rFonts w:hint="eastAsia" w:ascii="黑体" w:hAnsi="宋体" w:eastAsia="黑体"/>
          <w:b/>
          <w:bCs/>
          <w:sz w:val="24"/>
          <w:szCs w:val="24"/>
          <w:lang w:val="en-US" w:eastAsia="zh-CN"/>
        </w:rPr>
        <w:t>专著：</w:t>
      </w:r>
      <w:r>
        <w:rPr>
          <w:rFonts w:hint="eastAsia" w:hAnsi="宋体"/>
          <w:sz w:val="24"/>
          <w:szCs w:val="24"/>
          <w:lang w:eastAsia="zh-CN"/>
        </w:rPr>
        <w:t>按</w:t>
      </w:r>
      <w:r>
        <w:rPr>
          <w:rFonts w:hint="eastAsia" w:hAnsi="宋体"/>
          <w:sz w:val="24"/>
          <w:szCs w:val="24"/>
          <w:lang w:val="en-US" w:eastAsia="zh-CN"/>
        </w:rPr>
        <w:t>申请</w:t>
      </w:r>
      <w:r>
        <w:rPr>
          <w:rFonts w:hint="eastAsia" w:hAnsi="宋体"/>
          <w:sz w:val="24"/>
          <w:szCs w:val="24"/>
          <w:lang w:eastAsia="zh-CN"/>
        </w:rPr>
        <w:t>登记时</w:t>
      </w:r>
      <w:r>
        <w:rPr>
          <w:rFonts w:hint="eastAsia" w:hAnsi="宋体"/>
          <w:sz w:val="24"/>
          <w:szCs w:val="24"/>
          <w:lang w:val="en-US" w:eastAsia="zh-CN"/>
        </w:rPr>
        <w:t>在国内外公开出版发行的书籍数量，在附表中逐一列出明细。</w:t>
      </w:r>
    </w:p>
    <w:p>
      <w:pPr>
        <w:pStyle w:val="3"/>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482" w:firstLineChars="200"/>
        <w:textAlignment w:val="auto"/>
        <w:rPr>
          <w:rFonts w:hint="eastAsia" w:hAnsi="宋体"/>
          <w:sz w:val="24"/>
          <w:szCs w:val="24"/>
          <w:lang w:val="en-US" w:eastAsia="zh-CN"/>
        </w:rPr>
      </w:pPr>
      <w:r>
        <w:rPr>
          <w:rFonts w:hint="eastAsia" w:ascii="黑体" w:hAnsi="宋体" w:eastAsia="黑体"/>
          <w:b/>
          <w:bCs/>
          <w:sz w:val="24"/>
          <w:szCs w:val="24"/>
          <w:lang w:val="en-US" w:eastAsia="zh-CN"/>
        </w:rPr>
        <w:t>其他：</w:t>
      </w:r>
      <w:r>
        <w:rPr>
          <w:rFonts w:hint="eastAsia" w:hAnsi="宋体"/>
          <w:sz w:val="24"/>
          <w:szCs w:val="24"/>
          <w:lang w:eastAsia="zh-CN"/>
        </w:rPr>
        <w:t>系指植物新品种登记、集成电路布图设计等。</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方正粗黑宋简体" w:hAnsi="方正粗黑宋简体" w:eastAsia="方正粗黑宋简体" w:cs="方正粗黑宋简体"/>
          <w:sz w:val="24"/>
          <w:szCs w:val="24"/>
          <w:lang w:val="en-US" w:eastAsia="zh-CN"/>
        </w:rPr>
      </w:pPr>
      <w:r>
        <w:rPr>
          <w:rFonts w:hint="eastAsia" w:ascii="方正粗黑宋简体" w:hAnsi="方正粗黑宋简体" w:eastAsia="方正粗黑宋简体" w:cs="方正粗黑宋简体"/>
          <w:sz w:val="24"/>
          <w:szCs w:val="24"/>
          <w:lang w:val="en-US" w:eastAsia="zh-CN"/>
        </w:rPr>
        <w:t>成果转移转化情况</w:t>
      </w:r>
    </w:p>
    <w:p>
      <w:pPr>
        <w:pStyle w:val="3"/>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right="0" w:rightChars="0" w:firstLine="482" w:firstLineChars="200"/>
        <w:textAlignment w:val="auto"/>
        <w:rPr>
          <w:rFonts w:hint="eastAsia" w:hAnsi="宋体"/>
          <w:sz w:val="24"/>
          <w:szCs w:val="24"/>
          <w:lang w:val="en-US" w:eastAsia="zh-CN"/>
        </w:rPr>
      </w:pPr>
      <w:r>
        <w:rPr>
          <w:rFonts w:hint="eastAsia" w:ascii="黑体" w:hAnsi="宋体" w:eastAsia="黑体"/>
          <w:b/>
          <w:bCs/>
          <w:sz w:val="24"/>
          <w:szCs w:val="24"/>
          <w:lang w:eastAsia="zh-CN"/>
        </w:rPr>
        <w:t>应用基础研究：</w:t>
      </w:r>
      <w:r>
        <w:rPr>
          <w:rFonts w:hint="eastAsia" w:hAnsi="宋体"/>
          <w:sz w:val="24"/>
          <w:szCs w:val="24"/>
          <w:lang w:val="en-US" w:eastAsia="zh-CN"/>
        </w:rPr>
        <w:t>填写论文发表情况。成果属于应用基础类的，如以下内容不涉及（序号2-15）则可以不填写。</w:t>
      </w:r>
    </w:p>
    <w:p>
      <w:pPr>
        <w:pStyle w:val="3"/>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right="0" w:rightChars="0" w:firstLine="482" w:firstLineChars="200"/>
        <w:textAlignment w:val="auto"/>
        <w:rPr>
          <w:rFonts w:hint="eastAsia" w:ascii="黑体" w:hAnsi="宋体" w:eastAsia="黑体"/>
          <w:sz w:val="24"/>
          <w:szCs w:val="24"/>
          <w:lang w:eastAsia="zh-CN"/>
        </w:rPr>
      </w:pPr>
      <w:r>
        <w:rPr>
          <w:rFonts w:hint="eastAsia" w:ascii="黑体" w:hAnsi="宋体" w:eastAsia="黑体"/>
          <w:b/>
          <w:bCs/>
          <w:sz w:val="24"/>
          <w:szCs w:val="24"/>
          <w:lang w:eastAsia="zh-CN"/>
        </w:rPr>
        <w:t>应用状态：</w:t>
      </w:r>
    </w:p>
    <w:p>
      <w:pPr>
        <w:pStyle w:val="3"/>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right="0" w:rightChars="0" w:firstLine="480" w:firstLineChars="200"/>
        <w:textAlignment w:val="auto"/>
        <w:rPr>
          <w:rFonts w:hint="eastAsia" w:hAnsi="宋体"/>
          <w:sz w:val="24"/>
          <w:szCs w:val="24"/>
          <w:lang w:val="en-US" w:eastAsia="zh-CN"/>
        </w:rPr>
      </w:pPr>
      <w:r>
        <w:rPr>
          <w:rFonts w:hint="eastAsia" w:hAnsi="宋体"/>
          <w:sz w:val="24"/>
          <w:szCs w:val="24"/>
          <w:lang w:val="en-US" w:eastAsia="zh-CN"/>
        </w:rPr>
        <w:t>“产业化应用”指成果已经正式投入应用或生产，能够保持连续使用，处于稳定应用状态，达到设计产能，成为所在单位主要产业；</w:t>
      </w:r>
    </w:p>
    <w:p>
      <w:pPr>
        <w:pStyle w:val="3"/>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right="0" w:rightChars="0" w:firstLine="480" w:firstLineChars="200"/>
        <w:textAlignment w:val="auto"/>
        <w:rPr>
          <w:rFonts w:hint="eastAsia" w:hAnsi="宋体"/>
          <w:sz w:val="24"/>
          <w:szCs w:val="24"/>
          <w:lang w:val="en-US" w:eastAsia="zh-CN"/>
        </w:rPr>
      </w:pPr>
      <w:r>
        <w:rPr>
          <w:rFonts w:hint="eastAsia" w:hAnsi="宋体"/>
          <w:sz w:val="24"/>
          <w:szCs w:val="24"/>
          <w:lang w:val="en-US" w:eastAsia="zh-CN"/>
        </w:rPr>
        <w:t>“小批量或小范围应用”指成果正式投入应用或生产后小批量、小范围间歇使用；</w:t>
      </w:r>
    </w:p>
    <w:p>
      <w:pPr>
        <w:pStyle w:val="3"/>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right="0" w:rightChars="0" w:firstLine="480" w:firstLineChars="200"/>
        <w:textAlignment w:val="auto"/>
        <w:rPr>
          <w:rFonts w:hint="eastAsia" w:hAnsi="宋体"/>
          <w:sz w:val="24"/>
          <w:szCs w:val="24"/>
          <w:lang w:val="en-US" w:eastAsia="zh-CN"/>
        </w:rPr>
      </w:pPr>
      <w:r>
        <w:rPr>
          <w:rFonts w:hint="eastAsia" w:hAnsi="宋体"/>
          <w:sz w:val="24"/>
          <w:szCs w:val="24"/>
          <w:lang w:val="en-US" w:eastAsia="zh-CN"/>
        </w:rPr>
        <w:t>“试用”指成果在正式投入应用或生产之前进行试验性或检验性使用；</w:t>
      </w:r>
    </w:p>
    <w:p>
      <w:pPr>
        <w:pStyle w:val="3"/>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right="0" w:rightChars="0" w:firstLine="480" w:firstLineChars="200"/>
        <w:textAlignment w:val="auto"/>
        <w:rPr>
          <w:rFonts w:hint="eastAsia" w:hAnsi="宋体"/>
          <w:sz w:val="24"/>
          <w:szCs w:val="24"/>
          <w:lang w:val="en-US" w:eastAsia="zh-CN"/>
        </w:rPr>
      </w:pPr>
      <w:r>
        <w:rPr>
          <w:rFonts w:hint="eastAsia" w:hAnsi="宋体"/>
          <w:sz w:val="24"/>
          <w:szCs w:val="24"/>
          <w:lang w:val="en-US" w:eastAsia="zh-CN"/>
        </w:rPr>
        <w:t>“应用后停用”指成果投入生产应用后，被扬弃不再使用；</w:t>
      </w:r>
    </w:p>
    <w:p>
      <w:pPr>
        <w:pStyle w:val="3"/>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right="0" w:rightChars="0" w:firstLine="480" w:firstLineChars="200"/>
        <w:textAlignment w:val="auto"/>
        <w:rPr>
          <w:rFonts w:hint="eastAsia" w:ascii="黑体" w:hAnsi="宋体" w:eastAsia="黑体"/>
          <w:sz w:val="24"/>
          <w:szCs w:val="24"/>
          <w:lang w:eastAsia="zh-CN"/>
        </w:rPr>
      </w:pPr>
      <w:r>
        <w:rPr>
          <w:rFonts w:hint="eastAsia" w:hAnsi="宋体"/>
          <w:sz w:val="24"/>
          <w:szCs w:val="24"/>
          <w:lang w:val="en-US" w:eastAsia="zh-CN"/>
        </w:rPr>
        <w:t>“未应用”指成果完成后，既未进行自我转化，也未进行转让生产，处于闲置状态。</w:t>
      </w:r>
    </w:p>
    <w:p>
      <w:pPr>
        <w:pStyle w:val="3"/>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right="0" w:rightChars="0" w:firstLine="482" w:firstLineChars="200"/>
        <w:textAlignment w:val="auto"/>
        <w:rPr>
          <w:rFonts w:hint="eastAsia" w:ascii="黑体" w:hAnsi="宋体" w:eastAsia="黑体"/>
          <w:sz w:val="24"/>
          <w:szCs w:val="24"/>
          <w:lang w:eastAsia="zh-CN"/>
        </w:rPr>
      </w:pPr>
      <w:r>
        <w:rPr>
          <w:rFonts w:hint="eastAsia" w:ascii="黑体" w:hAnsi="宋体" w:eastAsia="黑体"/>
          <w:b/>
          <w:bCs/>
          <w:sz w:val="24"/>
          <w:szCs w:val="24"/>
          <w:lang w:eastAsia="zh-CN"/>
        </w:rPr>
        <w:t>应用效果：</w:t>
      </w:r>
      <w:r>
        <w:rPr>
          <w:rFonts w:hint="eastAsia" w:hAnsi="宋体"/>
          <w:sz w:val="24"/>
          <w:szCs w:val="24"/>
          <w:lang w:val="en-US" w:eastAsia="zh-CN"/>
        </w:rPr>
        <w:t>指该成果应用后已产生的实际效果，按“落后技术、工艺、装备的替代”、“进口替代”、“填补国内空白”、“降低成本”填写。</w:t>
      </w:r>
    </w:p>
    <w:p>
      <w:pPr>
        <w:pStyle w:val="3"/>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right="0" w:rightChars="0" w:firstLine="482" w:firstLineChars="200"/>
        <w:textAlignment w:val="auto"/>
        <w:rPr>
          <w:rFonts w:hint="eastAsia" w:ascii="黑体" w:hAnsi="宋体" w:eastAsia="黑体"/>
          <w:sz w:val="24"/>
          <w:szCs w:val="24"/>
          <w:lang w:eastAsia="zh-CN"/>
        </w:rPr>
      </w:pPr>
      <w:r>
        <w:rPr>
          <w:rFonts w:hint="eastAsia" w:ascii="黑体" w:hAnsi="宋体" w:eastAsia="黑体"/>
          <w:b/>
          <w:bCs/>
          <w:sz w:val="24"/>
          <w:szCs w:val="24"/>
          <w:lang w:eastAsia="zh-CN"/>
        </w:rPr>
        <w:t>转化方式：</w:t>
      </w:r>
      <w:r>
        <w:rPr>
          <w:rFonts w:hint="eastAsia" w:hAnsi="宋体"/>
          <w:sz w:val="24"/>
          <w:szCs w:val="24"/>
          <w:lang w:val="en-US" w:eastAsia="zh-CN"/>
        </w:rPr>
        <w:t>按自我转化、合作转化、技术转让、许可等选项择一填写，其中合作转化方式分为技术服务、合作开发、技术入股和完成人创业等。“自我转化”指成果第一完成单位自己进行成果转化。</w:t>
      </w:r>
    </w:p>
    <w:p>
      <w:pPr>
        <w:pStyle w:val="3"/>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right="0" w:rightChars="0" w:firstLine="482" w:firstLineChars="200"/>
        <w:textAlignment w:val="auto"/>
        <w:rPr>
          <w:rFonts w:hint="eastAsia" w:ascii="宋体" w:hAnsi="宋体" w:eastAsia="宋体" w:cs="宋体"/>
          <w:sz w:val="24"/>
          <w:szCs w:val="24"/>
          <w:highlight w:val="none"/>
          <w:lang w:eastAsia="zh-CN"/>
        </w:rPr>
      </w:pPr>
      <w:r>
        <w:rPr>
          <w:rFonts w:hint="eastAsia" w:ascii="黑体" w:hAnsi="宋体" w:eastAsia="黑体"/>
          <w:b/>
          <w:bCs/>
          <w:sz w:val="24"/>
          <w:szCs w:val="24"/>
          <w:lang w:eastAsia="zh-CN"/>
        </w:rPr>
        <w:t>自我转化效益：</w:t>
      </w:r>
      <w:r>
        <w:rPr>
          <w:rFonts w:hint="eastAsia" w:hAnsi="宋体"/>
          <w:sz w:val="24"/>
          <w:szCs w:val="24"/>
          <w:lang w:val="en-US" w:eastAsia="zh-CN"/>
        </w:rPr>
        <w:t>指截止到登记时自我转化成果在生产或应用中产生的经济效益。</w:t>
      </w:r>
      <w:r>
        <w:rPr>
          <w:rFonts w:hint="eastAsia" w:ascii="宋体" w:hAnsi="宋体" w:eastAsia="宋体" w:cs="宋体"/>
          <w:sz w:val="24"/>
          <w:szCs w:val="24"/>
          <w:highlight w:val="none"/>
          <w:lang w:val="en-US" w:eastAsia="zh-CN"/>
        </w:rPr>
        <w:t>可以</w:t>
      </w:r>
      <w:r>
        <w:rPr>
          <w:rFonts w:hint="eastAsia" w:ascii="宋体" w:hAnsi="宋体" w:eastAsia="宋体" w:cs="宋体"/>
          <w:sz w:val="24"/>
          <w:szCs w:val="24"/>
          <w:highlight w:val="none"/>
          <w:lang w:eastAsia="zh-CN"/>
        </w:rPr>
        <w:t>包括以下几个方面：</w:t>
      </w:r>
    </w:p>
    <w:p>
      <w:pPr>
        <w:pStyle w:val="3"/>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收入：指自我转化成果形成的全部收入。</w:t>
      </w:r>
    </w:p>
    <w:p>
      <w:pPr>
        <w:pStyle w:val="3"/>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val="0"/>
          <w:sz w:val="24"/>
          <w:szCs w:val="24"/>
          <w:highlight w:val="none"/>
          <w:lang w:eastAsia="zh-CN"/>
        </w:rPr>
        <w:t>净利润</w:t>
      </w:r>
      <w:r>
        <w:rPr>
          <w:rFonts w:hint="eastAsia" w:ascii="宋体" w:hAnsi="宋体" w:eastAsia="宋体" w:cs="宋体"/>
          <w:sz w:val="24"/>
          <w:szCs w:val="24"/>
          <w:highlight w:val="none"/>
          <w:lang w:eastAsia="zh-CN"/>
        </w:rPr>
        <w:t>：指</w:t>
      </w:r>
      <w:r>
        <w:rPr>
          <w:rFonts w:hint="eastAsia" w:ascii="宋体" w:hAnsi="宋体" w:eastAsia="宋体" w:cs="宋体"/>
          <w:bCs w:val="0"/>
          <w:sz w:val="24"/>
          <w:szCs w:val="24"/>
          <w:highlight w:val="none"/>
          <w:lang w:eastAsia="zh-CN"/>
        </w:rPr>
        <w:t>自我转化</w:t>
      </w:r>
      <w:r>
        <w:rPr>
          <w:rFonts w:hint="eastAsia" w:ascii="宋体" w:hAnsi="宋体" w:eastAsia="宋体" w:cs="宋体"/>
          <w:sz w:val="24"/>
          <w:szCs w:val="24"/>
          <w:highlight w:val="none"/>
          <w:lang w:eastAsia="zh-CN"/>
        </w:rPr>
        <w:t>成果应用后累计所获得的净利润；</w:t>
      </w:r>
    </w:p>
    <w:p>
      <w:pPr>
        <w:pStyle w:val="3"/>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val="0"/>
          <w:iCs w:val="0"/>
          <w:sz w:val="24"/>
          <w:szCs w:val="24"/>
          <w:highlight w:val="none"/>
          <w:lang w:eastAsia="zh-CN"/>
        </w:rPr>
        <w:t>实交税金</w:t>
      </w:r>
      <w:r>
        <w:rPr>
          <w:rFonts w:hint="eastAsia" w:ascii="宋体" w:hAnsi="宋体" w:eastAsia="宋体" w:cs="宋体"/>
          <w:sz w:val="24"/>
          <w:szCs w:val="24"/>
          <w:highlight w:val="none"/>
          <w:lang w:eastAsia="zh-CN"/>
        </w:rPr>
        <w:t>：指</w:t>
      </w:r>
      <w:r>
        <w:rPr>
          <w:rFonts w:hint="eastAsia" w:ascii="宋体" w:hAnsi="宋体" w:eastAsia="宋体" w:cs="宋体"/>
          <w:bCs w:val="0"/>
          <w:sz w:val="24"/>
          <w:szCs w:val="24"/>
          <w:highlight w:val="none"/>
          <w:lang w:eastAsia="zh-CN"/>
        </w:rPr>
        <w:t>自我转化</w:t>
      </w:r>
      <w:r>
        <w:rPr>
          <w:rFonts w:hint="eastAsia" w:ascii="宋体" w:hAnsi="宋体" w:eastAsia="宋体" w:cs="宋体"/>
          <w:sz w:val="24"/>
          <w:szCs w:val="24"/>
          <w:highlight w:val="none"/>
          <w:lang w:eastAsia="zh-CN"/>
        </w:rPr>
        <w:t>成果应用后累计向税务部门</w:t>
      </w:r>
      <w:r>
        <w:rPr>
          <w:rFonts w:hint="default" w:ascii="宋体" w:hAnsi="宋体" w:eastAsia="宋体" w:cs="宋体"/>
          <w:sz w:val="24"/>
          <w:szCs w:val="24"/>
          <w:highlight w:val="none"/>
          <w:lang w:val="en-US" w:eastAsia="zh-CN"/>
        </w:rPr>
        <w:t>实际</w:t>
      </w:r>
      <w:r>
        <w:rPr>
          <w:rFonts w:hint="eastAsia" w:ascii="宋体" w:hAnsi="宋体" w:eastAsia="宋体" w:cs="宋体"/>
          <w:sz w:val="24"/>
          <w:szCs w:val="24"/>
          <w:highlight w:val="none"/>
          <w:lang w:eastAsia="zh-CN"/>
        </w:rPr>
        <w:t>交纳的各种税金；</w:t>
      </w:r>
    </w:p>
    <w:p>
      <w:pPr>
        <w:pStyle w:val="3"/>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val="0"/>
          <w:iCs w:val="0"/>
          <w:sz w:val="24"/>
          <w:szCs w:val="24"/>
          <w:highlight w:val="none"/>
          <w:lang w:eastAsia="zh-CN"/>
        </w:rPr>
        <w:t>出口创汇</w:t>
      </w:r>
      <w:r>
        <w:rPr>
          <w:rFonts w:hint="eastAsia" w:ascii="宋体" w:hAnsi="宋体" w:eastAsia="宋体" w:cs="宋体"/>
          <w:sz w:val="24"/>
          <w:szCs w:val="24"/>
          <w:highlight w:val="none"/>
          <w:lang w:eastAsia="zh-CN"/>
        </w:rPr>
        <w:t>：指</w:t>
      </w:r>
      <w:r>
        <w:rPr>
          <w:rFonts w:hint="eastAsia" w:ascii="宋体" w:hAnsi="宋体" w:eastAsia="宋体" w:cs="宋体"/>
          <w:bCs w:val="0"/>
          <w:sz w:val="24"/>
          <w:szCs w:val="24"/>
          <w:highlight w:val="none"/>
          <w:lang w:eastAsia="zh-CN"/>
        </w:rPr>
        <w:t>自我转化</w:t>
      </w:r>
      <w:r>
        <w:rPr>
          <w:rFonts w:hint="eastAsia" w:ascii="宋体" w:hAnsi="宋体" w:eastAsia="宋体" w:cs="宋体"/>
          <w:sz w:val="24"/>
          <w:szCs w:val="24"/>
          <w:highlight w:val="none"/>
          <w:lang w:eastAsia="zh-CN"/>
        </w:rPr>
        <w:t>成果应用后累计出口创汇（折成人民币填报）；</w:t>
      </w:r>
    </w:p>
    <w:p>
      <w:pPr>
        <w:pStyle w:val="3"/>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val="0"/>
          <w:iCs w:val="0"/>
          <w:sz w:val="24"/>
          <w:szCs w:val="24"/>
          <w:highlight w:val="none"/>
          <w:lang w:eastAsia="zh-CN"/>
        </w:rPr>
        <w:t>节约资金</w:t>
      </w:r>
      <w:r>
        <w:rPr>
          <w:rFonts w:hint="eastAsia" w:ascii="宋体" w:hAnsi="宋体" w:eastAsia="宋体" w:cs="宋体"/>
          <w:sz w:val="24"/>
          <w:szCs w:val="24"/>
          <w:highlight w:val="none"/>
          <w:lang w:eastAsia="zh-CN"/>
        </w:rPr>
        <w:t>：指</w:t>
      </w:r>
      <w:r>
        <w:rPr>
          <w:rFonts w:hint="eastAsia" w:ascii="宋体" w:hAnsi="宋体" w:eastAsia="宋体" w:cs="宋体"/>
          <w:bCs w:val="0"/>
          <w:sz w:val="24"/>
          <w:szCs w:val="24"/>
          <w:highlight w:val="none"/>
          <w:lang w:eastAsia="zh-CN"/>
        </w:rPr>
        <w:t>自我转化</w:t>
      </w:r>
      <w:r>
        <w:rPr>
          <w:rFonts w:hint="eastAsia" w:ascii="宋体" w:hAnsi="宋体" w:eastAsia="宋体" w:cs="宋体"/>
          <w:sz w:val="24"/>
          <w:szCs w:val="24"/>
          <w:highlight w:val="none"/>
          <w:lang w:eastAsia="zh-CN"/>
        </w:rPr>
        <w:t>成果应用后，直接带来减少投资，原材料、动力和燃料消耗降低等所节约的资金总和。</w:t>
      </w:r>
    </w:p>
    <w:p>
      <w:pPr>
        <w:pStyle w:val="3"/>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right="0" w:rightChars="0" w:firstLine="482" w:firstLineChars="200"/>
        <w:textAlignment w:val="auto"/>
        <w:rPr>
          <w:rFonts w:hint="eastAsia" w:ascii="黑体" w:hAnsi="宋体" w:eastAsia="黑体"/>
          <w:sz w:val="24"/>
          <w:szCs w:val="24"/>
          <w:lang w:eastAsia="zh-CN"/>
        </w:rPr>
      </w:pPr>
      <w:r>
        <w:rPr>
          <w:rFonts w:hint="eastAsia" w:ascii="黑体" w:hAnsi="宋体" w:eastAsia="黑体"/>
          <w:b/>
          <w:bCs/>
          <w:sz w:val="24"/>
          <w:szCs w:val="24"/>
          <w:lang w:eastAsia="zh-CN"/>
        </w:rPr>
        <w:t>合作转化收入：</w:t>
      </w:r>
      <w:r>
        <w:rPr>
          <w:rFonts w:hint="eastAsia" w:ascii="黑体" w:hAnsi="宋体" w:eastAsia="黑体"/>
          <w:sz w:val="24"/>
          <w:szCs w:val="24"/>
          <w:lang w:eastAsia="zh-CN"/>
        </w:rPr>
        <w:t xml:space="preserve"> </w:t>
      </w:r>
      <w:r>
        <w:rPr>
          <w:rFonts w:hint="eastAsia" w:ascii="宋体" w:hAnsi="宋体" w:eastAsia="宋体" w:cs="宋体"/>
          <w:bCs w:val="0"/>
          <w:sz w:val="24"/>
          <w:szCs w:val="24"/>
          <w:highlight w:val="none"/>
          <w:lang w:eastAsia="zh-CN"/>
        </w:rPr>
        <w:t>指非自我转化成果，通过技术服务、合作开发、技术入股等方式形成直接和间接收入（包括技术服务费，合作开发费，股权折价等）的总和。其中，技术入股股权折价指技术入股股权按照登记时股权的市场价值折成的现金量。</w:t>
      </w:r>
    </w:p>
    <w:p>
      <w:pPr>
        <w:pStyle w:val="3"/>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right="0" w:rightChars="0" w:firstLine="482" w:firstLineChars="200"/>
        <w:textAlignment w:val="auto"/>
        <w:rPr>
          <w:rFonts w:hint="eastAsia" w:ascii="黑体" w:hAnsi="宋体" w:eastAsia="黑体"/>
          <w:sz w:val="24"/>
          <w:szCs w:val="24"/>
          <w:lang w:eastAsia="zh-CN"/>
        </w:rPr>
      </w:pPr>
      <w:r>
        <w:rPr>
          <w:rFonts w:hint="eastAsia" w:ascii="黑体" w:hAnsi="宋体" w:eastAsia="黑体"/>
          <w:b/>
          <w:bCs/>
          <w:sz w:val="24"/>
          <w:szCs w:val="24"/>
          <w:lang w:eastAsia="zh-CN"/>
        </w:rPr>
        <w:t>技术转让与许可收入：</w:t>
      </w:r>
      <w:r>
        <w:rPr>
          <w:rFonts w:hint="eastAsia" w:ascii="宋体" w:hAnsi="宋体" w:eastAsia="宋体" w:cs="宋体"/>
          <w:bCs w:val="0"/>
          <w:sz w:val="24"/>
          <w:szCs w:val="24"/>
          <w:highlight w:val="none"/>
          <w:lang w:eastAsia="zh-CN"/>
        </w:rPr>
        <w:t>受让单位支付的全部技术转让和技术许可费用。其中，知识产权转让收入系指受让单位在合同中明确规定为专利、著作权、商标、商业秘密等的转让而支付的费用。</w:t>
      </w:r>
    </w:p>
    <w:p>
      <w:pPr>
        <w:pStyle w:val="3"/>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right="0" w:rightChars="0" w:firstLine="482" w:firstLineChars="200"/>
        <w:textAlignment w:val="auto"/>
        <w:rPr>
          <w:rFonts w:hint="eastAsia" w:ascii="黑体" w:hAnsi="宋体" w:eastAsia="黑体"/>
          <w:sz w:val="24"/>
          <w:szCs w:val="24"/>
          <w:lang w:eastAsia="zh-CN"/>
        </w:rPr>
      </w:pPr>
      <w:r>
        <w:rPr>
          <w:rFonts w:hint="eastAsia" w:ascii="黑体" w:hAnsi="宋体" w:eastAsia="黑体"/>
          <w:b/>
          <w:bCs/>
          <w:sz w:val="24"/>
          <w:szCs w:val="24"/>
          <w:lang w:eastAsia="zh-CN"/>
        </w:rPr>
        <w:t>已转让单位数：</w:t>
      </w:r>
      <w:r>
        <w:rPr>
          <w:rFonts w:hint="eastAsia" w:ascii="宋体" w:hAnsi="宋体" w:eastAsia="宋体" w:cs="宋体"/>
          <w:bCs w:val="0"/>
          <w:sz w:val="24"/>
          <w:szCs w:val="24"/>
          <w:highlight w:val="none"/>
          <w:lang w:eastAsia="zh-CN"/>
        </w:rPr>
        <w:t>指非自我转化性质的技术转让单位数，以签订成果转让协议（合同）的受让单位数为准。</w:t>
      </w:r>
    </w:p>
    <w:p>
      <w:pPr>
        <w:pStyle w:val="3"/>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right="0" w:rightChars="0" w:firstLine="482" w:firstLineChars="200"/>
        <w:textAlignment w:val="auto"/>
        <w:rPr>
          <w:rFonts w:hint="eastAsia" w:ascii="黑体" w:hAnsi="宋体" w:eastAsia="黑体"/>
          <w:sz w:val="24"/>
          <w:szCs w:val="24"/>
          <w:lang w:eastAsia="zh-CN"/>
        </w:rPr>
      </w:pPr>
      <w:r>
        <w:rPr>
          <w:rFonts w:hint="eastAsia" w:ascii="黑体" w:hAnsi="宋体" w:eastAsia="黑体"/>
          <w:b/>
          <w:bCs/>
          <w:sz w:val="24"/>
          <w:szCs w:val="24"/>
          <w:lang w:val="en-US" w:eastAsia="zh-CN"/>
        </w:rPr>
        <w:t>用户证明数：</w:t>
      </w:r>
      <w:r>
        <w:rPr>
          <w:rFonts w:hint="eastAsia" w:ascii="宋体" w:hAnsi="宋体" w:eastAsia="宋体" w:cs="宋体"/>
          <w:bCs w:val="0"/>
          <w:sz w:val="24"/>
          <w:szCs w:val="24"/>
          <w:highlight w:val="none"/>
          <w:lang w:val="en-US" w:eastAsia="zh-CN"/>
        </w:rPr>
        <w:t>用户使用</w:t>
      </w:r>
      <w:r>
        <w:rPr>
          <w:rFonts w:hint="eastAsia" w:hAnsi="宋体" w:eastAsia="宋体" w:cs="宋体"/>
          <w:bCs w:val="0"/>
          <w:sz w:val="24"/>
          <w:szCs w:val="24"/>
          <w:highlight w:val="none"/>
          <w:lang w:val="en-US" w:eastAsia="zh-CN"/>
        </w:rPr>
        <w:t>该</w:t>
      </w:r>
      <w:r>
        <w:rPr>
          <w:rFonts w:hint="eastAsia" w:ascii="宋体" w:hAnsi="宋体" w:eastAsia="宋体" w:cs="宋体"/>
          <w:bCs w:val="0"/>
          <w:sz w:val="24"/>
          <w:szCs w:val="24"/>
          <w:highlight w:val="none"/>
          <w:lang w:val="en-US" w:eastAsia="zh-CN"/>
        </w:rPr>
        <w:t>成果后所增加的经济效益或节支情况</w:t>
      </w:r>
      <w:r>
        <w:rPr>
          <w:rFonts w:hint="eastAsia" w:hAnsi="宋体" w:eastAsia="宋体" w:cs="宋体"/>
          <w:bCs w:val="0"/>
          <w:sz w:val="24"/>
          <w:szCs w:val="24"/>
          <w:highlight w:val="none"/>
          <w:lang w:val="en-US" w:eastAsia="zh-CN"/>
        </w:rPr>
        <w:t>、对社会效益的贡献情况、提高生产或工作效率情况等</w:t>
      </w:r>
      <w:r>
        <w:rPr>
          <w:rFonts w:hint="eastAsia" w:ascii="宋体" w:hAnsi="宋体" w:eastAsia="宋体" w:cs="宋体"/>
          <w:bCs w:val="0"/>
          <w:sz w:val="24"/>
          <w:szCs w:val="24"/>
          <w:highlight w:val="none"/>
          <w:lang w:val="en-US" w:eastAsia="zh-CN"/>
        </w:rPr>
        <w:t>。</w:t>
      </w:r>
    </w:p>
    <w:p>
      <w:pPr>
        <w:pStyle w:val="3"/>
        <w:keepNext w:val="0"/>
        <w:keepLines w:val="0"/>
        <w:pageBreakBefore w:val="0"/>
        <w:widowControl w:val="0"/>
        <w:numPr>
          <w:ilvl w:val="0"/>
          <w:numId w:val="5"/>
        </w:numPr>
        <w:tabs>
          <w:tab w:val="left" w:pos="1050"/>
        </w:tabs>
        <w:kinsoku/>
        <w:wordWrap/>
        <w:overflowPunct/>
        <w:topLinePunct w:val="0"/>
        <w:autoSpaceDE/>
        <w:autoSpaceDN/>
        <w:bidi w:val="0"/>
        <w:adjustRightInd/>
        <w:snapToGrid w:val="0"/>
        <w:spacing w:line="360" w:lineRule="auto"/>
        <w:ind w:right="0" w:rightChars="0" w:firstLine="482" w:firstLineChars="200"/>
        <w:textAlignment w:val="auto"/>
        <w:rPr>
          <w:rFonts w:hint="eastAsia" w:ascii="黑体" w:hAnsi="宋体" w:eastAsia="黑体"/>
          <w:b/>
          <w:bCs/>
          <w:sz w:val="24"/>
          <w:szCs w:val="24"/>
          <w:lang w:eastAsia="zh-CN"/>
        </w:rPr>
      </w:pPr>
      <w:r>
        <w:rPr>
          <w:rFonts w:hint="eastAsia" w:ascii="黑体" w:hAnsi="宋体" w:eastAsia="黑体"/>
          <w:b/>
          <w:bCs/>
          <w:sz w:val="24"/>
          <w:szCs w:val="24"/>
          <w:lang w:eastAsia="zh-CN"/>
        </w:rPr>
        <w:t>转化</w:t>
      </w:r>
      <w:r>
        <w:rPr>
          <w:rFonts w:hint="eastAsia" w:ascii="黑体" w:hAnsi="宋体" w:eastAsia="黑体"/>
          <w:b/>
          <w:bCs/>
          <w:sz w:val="24"/>
          <w:szCs w:val="24"/>
          <w:lang w:val="en-US" w:eastAsia="zh-CN"/>
        </w:rPr>
        <w:t>时</w:t>
      </w:r>
      <w:r>
        <w:rPr>
          <w:rFonts w:hint="eastAsia" w:ascii="黑体" w:hAnsi="宋体" w:eastAsia="黑体"/>
          <w:b/>
          <w:bCs/>
          <w:sz w:val="24"/>
          <w:szCs w:val="24"/>
          <w:lang w:eastAsia="zh-CN"/>
        </w:rPr>
        <w:t>政府</w:t>
      </w:r>
      <w:r>
        <w:rPr>
          <w:rFonts w:hint="eastAsia" w:ascii="黑体" w:hAnsi="宋体" w:eastAsia="黑体"/>
          <w:b/>
          <w:bCs/>
          <w:sz w:val="24"/>
          <w:szCs w:val="24"/>
          <w:lang w:val="en-US" w:eastAsia="zh-CN"/>
        </w:rPr>
        <w:t>的</w:t>
      </w:r>
      <w:r>
        <w:rPr>
          <w:rFonts w:hint="eastAsia" w:ascii="黑体" w:hAnsi="宋体" w:eastAsia="黑体"/>
          <w:b/>
          <w:bCs/>
          <w:sz w:val="24"/>
          <w:szCs w:val="24"/>
          <w:lang w:eastAsia="zh-CN"/>
        </w:rPr>
        <w:t>支持</w:t>
      </w:r>
      <w:r>
        <w:rPr>
          <w:rFonts w:hint="eastAsia" w:ascii="黑体" w:hAnsi="宋体" w:eastAsia="黑体"/>
          <w:b/>
          <w:bCs/>
          <w:sz w:val="24"/>
          <w:szCs w:val="24"/>
          <w:lang w:val="en-US" w:eastAsia="zh-CN"/>
        </w:rPr>
        <w:t>形式</w:t>
      </w:r>
      <w:r>
        <w:rPr>
          <w:rFonts w:hint="eastAsia" w:ascii="黑体" w:hAnsi="宋体" w:eastAsia="黑体"/>
          <w:b/>
          <w:bCs/>
          <w:sz w:val="24"/>
          <w:szCs w:val="24"/>
          <w:lang w:eastAsia="zh-CN"/>
        </w:rPr>
        <w:t>：</w:t>
      </w:r>
      <w:r>
        <w:rPr>
          <w:rFonts w:hint="eastAsia" w:ascii="宋体" w:hAnsi="宋体" w:eastAsia="宋体" w:cs="宋体"/>
          <w:bCs w:val="0"/>
          <w:sz w:val="24"/>
          <w:szCs w:val="24"/>
          <w:highlight w:val="none"/>
          <w:lang w:eastAsia="zh-CN"/>
        </w:rPr>
        <w:t>指本项成果转化过程中，得到来自政府的各种形式的支持，按“纳入政府计划”、“进入政府采购”、“得到转化财政经费支持”、“享受政府税收优惠”、“军民融合”、“</w:t>
      </w:r>
      <w:r>
        <w:rPr>
          <w:rFonts w:hint="eastAsia" w:ascii="宋体" w:hAnsi="宋体" w:eastAsia="宋体" w:cs="宋体"/>
          <w:bCs w:val="0"/>
          <w:sz w:val="24"/>
          <w:szCs w:val="24"/>
          <w:highlight w:val="none"/>
          <w:lang w:val="en-US" w:eastAsia="zh-CN"/>
        </w:rPr>
        <w:t>无</w:t>
      </w:r>
      <w:r>
        <w:rPr>
          <w:rFonts w:hint="eastAsia" w:ascii="宋体" w:hAnsi="宋体" w:eastAsia="宋体" w:cs="宋体"/>
          <w:bCs w:val="0"/>
          <w:sz w:val="24"/>
          <w:szCs w:val="24"/>
          <w:highlight w:val="none"/>
          <w:lang w:eastAsia="zh-CN"/>
        </w:rPr>
        <w:t>”填写。</w:t>
      </w:r>
    </w:p>
    <w:p>
      <w:pPr>
        <w:pStyle w:val="3"/>
        <w:keepNext w:val="0"/>
        <w:keepLines w:val="0"/>
        <w:pageBreakBefore w:val="0"/>
        <w:widowControl w:val="0"/>
        <w:numPr>
          <w:ilvl w:val="0"/>
          <w:numId w:val="5"/>
        </w:numPr>
        <w:tabs>
          <w:tab w:val="left" w:pos="1050"/>
        </w:tabs>
        <w:kinsoku/>
        <w:wordWrap/>
        <w:overflowPunct/>
        <w:topLinePunct w:val="0"/>
        <w:autoSpaceDE/>
        <w:autoSpaceDN/>
        <w:bidi w:val="0"/>
        <w:adjustRightInd/>
        <w:snapToGrid w:val="0"/>
        <w:spacing w:line="360" w:lineRule="auto"/>
        <w:ind w:right="0" w:rightChars="0" w:firstLine="482" w:firstLineChars="200"/>
        <w:textAlignment w:val="auto"/>
        <w:rPr>
          <w:rFonts w:hint="eastAsia" w:ascii="宋体" w:hAnsi="宋体" w:eastAsia="宋体" w:cs="宋体"/>
          <w:bCs w:val="0"/>
          <w:sz w:val="24"/>
          <w:szCs w:val="24"/>
          <w:highlight w:val="none"/>
          <w:lang w:eastAsia="zh-CN"/>
        </w:rPr>
      </w:pPr>
      <w:r>
        <w:rPr>
          <w:rFonts w:hint="eastAsia" w:ascii="黑体" w:hAnsi="宋体" w:eastAsia="黑体"/>
          <w:b/>
          <w:bCs/>
          <w:sz w:val="24"/>
          <w:szCs w:val="24"/>
          <w:lang w:eastAsia="zh-CN"/>
        </w:rPr>
        <w:t>单位转化政策支持：</w:t>
      </w:r>
      <w:r>
        <w:rPr>
          <w:rFonts w:hint="eastAsia" w:ascii="宋体" w:hAnsi="宋体" w:eastAsia="宋体" w:cs="宋体"/>
          <w:bCs w:val="0"/>
          <w:sz w:val="24"/>
          <w:szCs w:val="24"/>
          <w:highlight w:val="none"/>
          <w:lang w:eastAsia="zh-CN"/>
        </w:rPr>
        <w:t>指本项成果的转化得到成果完成单位的各种形式的支持，按“单位转化机构参与”、“纳入绩效考评”、“与职称评定挂钩”、“与收入分配挂钩”</w:t>
      </w:r>
      <w:r>
        <w:rPr>
          <w:rFonts w:hint="eastAsia" w:hAnsi="宋体" w:eastAsia="宋体" w:cs="宋体"/>
          <w:bCs w:val="0"/>
          <w:sz w:val="24"/>
          <w:szCs w:val="24"/>
          <w:highlight w:val="none"/>
          <w:lang w:eastAsia="zh-CN"/>
        </w:rPr>
        <w:t>、“</w:t>
      </w:r>
      <w:r>
        <w:rPr>
          <w:rFonts w:hint="eastAsia" w:hAnsi="宋体" w:eastAsia="宋体" w:cs="宋体"/>
          <w:bCs w:val="0"/>
          <w:sz w:val="24"/>
          <w:szCs w:val="24"/>
          <w:highlight w:val="none"/>
          <w:lang w:val="en-US" w:eastAsia="zh-CN"/>
        </w:rPr>
        <w:t>无</w:t>
      </w:r>
      <w:r>
        <w:rPr>
          <w:rFonts w:hint="eastAsia" w:hAnsi="宋体" w:eastAsia="宋体" w:cs="宋体"/>
          <w:bCs w:val="0"/>
          <w:sz w:val="24"/>
          <w:szCs w:val="24"/>
          <w:highlight w:val="none"/>
          <w:lang w:eastAsia="zh-CN"/>
        </w:rPr>
        <w:t>”</w:t>
      </w:r>
      <w:r>
        <w:rPr>
          <w:rFonts w:hint="eastAsia" w:ascii="宋体" w:hAnsi="宋体" w:eastAsia="宋体" w:cs="宋体"/>
          <w:bCs w:val="0"/>
          <w:sz w:val="24"/>
          <w:szCs w:val="24"/>
          <w:highlight w:val="none"/>
          <w:lang w:eastAsia="zh-CN"/>
        </w:rPr>
        <w:t>填写。</w:t>
      </w:r>
    </w:p>
    <w:p>
      <w:pPr>
        <w:pStyle w:val="3"/>
        <w:keepNext w:val="0"/>
        <w:keepLines w:val="0"/>
        <w:pageBreakBefore w:val="0"/>
        <w:widowControl w:val="0"/>
        <w:numPr>
          <w:ilvl w:val="0"/>
          <w:numId w:val="5"/>
        </w:numPr>
        <w:tabs>
          <w:tab w:val="left" w:pos="1050"/>
        </w:tabs>
        <w:kinsoku/>
        <w:wordWrap/>
        <w:overflowPunct/>
        <w:topLinePunct w:val="0"/>
        <w:autoSpaceDE/>
        <w:autoSpaceDN/>
        <w:bidi w:val="0"/>
        <w:adjustRightInd/>
        <w:snapToGrid w:val="0"/>
        <w:spacing w:line="360" w:lineRule="auto"/>
        <w:ind w:right="0" w:rightChars="0" w:firstLine="482" w:firstLineChars="200"/>
        <w:textAlignment w:val="auto"/>
        <w:rPr>
          <w:rFonts w:hint="eastAsia" w:ascii="黑体" w:hAnsi="宋体" w:eastAsia="黑体"/>
          <w:sz w:val="24"/>
          <w:szCs w:val="24"/>
          <w:lang w:eastAsia="zh-CN"/>
        </w:rPr>
      </w:pPr>
      <w:r>
        <w:rPr>
          <w:rFonts w:hint="eastAsia" w:ascii="黑体" w:hAnsi="宋体" w:eastAsia="黑体"/>
          <w:b/>
          <w:bCs/>
          <w:sz w:val="24"/>
          <w:szCs w:val="24"/>
          <w:lang w:eastAsia="zh-CN"/>
        </w:rPr>
        <w:t>转化的奖励和报酬：</w:t>
      </w:r>
      <w:r>
        <w:rPr>
          <w:rFonts w:hint="eastAsia" w:ascii="宋体" w:hAnsi="宋体" w:eastAsia="宋体" w:cs="宋体"/>
          <w:bCs w:val="0"/>
          <w:sz w:val="24"/>
          <w:szCs w:val="24"/>
          <w:highlight w:val="none"/>
          <w:lang w:eastAsia="zh-CN"/>
        </w:rPr>
        <w:t>指本项成果转化，成果完成单位是否对成果项目团队实施相应的转化收益奖励和报酬，按“未实施转化收益奖励和报酬”、“未完全实施转化收益奖励和报酬”、“完全实施转化收益奖励和报酬”填写。</w:t>
      </w:r>
    </w:p>
    <w:p>
      <w:pPr>
        <w:pStyle w:val="3"/>
        <w:keepNext w:val="0"/>
        <w:keepLines w:val="0"/>
        <w:pageBreakBefore w:val="0"/>
        <w:widowControl w:val="0"/>
        <w:numPr>
          <w:ilvl w:val="0"/>
          <w:numId w:val="5"/>
        </w:numPr>
        <w:tabs>
          <w:tab w:val="left" w:pos="1050"/>
        </w:tabs>
        <w:kinsoku/>
        <w:wordWrap/>
        <w:overflowPunct/>
        <w:topLinePunct w:val="0"/>
        <w:autoSpaceDE/>
        <w:autoSpaceDN/>
        <w:bidi w:val="0"/>
        <w:adjustRightInd/>
        <w:snapToGrid w:val="0"/>
        <w:spacing w:line="360" w:lineRule="auto"/>
        <w:ind w:right="0" w:rightChars="0" w:firstLine="482" w:firstLineChars="200"/>
        <w:textAlignment w:val="auto"/>
        <w:rPr>
          <w:rFonts w:hint="eastAsia" w:ascii="黑体" w:hAnsi="宋体" w:eastAsia="黑体"/>
          <w:sz w:val="24"/>
          <w:szCs w:val="24"/>
          <w:lang w:eastAsia="zh-CN"/>
        </w:rPr>
      </w:pPr>
      <w:r>
        <w:rPr>
          <w:rFonts w:hint="eastAsia" w:ascii="黑体" w:hAnsi="宋体" w:eastAsia="黑体"/>
          <w:b/>
          <w:bCs/>
          <w:sz w:val="24"/>
          <w:szCs w:val="24"/>
          <w:lang w:eastAsia="zh-CN"/>
        </w:rPr>
        <w:t>项目研发人员状态：</w:t>
      </w:r>
      <w:r>
        <w:rPr>
          <w:rFonts w:hint="eastAsia" w:ascii="宋体" w:hAnsi="宋体" w:eastAsia="宋体" w:cs="宋体"/>
          <w:bCs w:val="0"/>
          <w:sz w:val="24"/>
          <w:szCs w:val="24"/>
          <w:highlight w:val="none"/>
          <w:lang w:eastAsia="zh-CN"/>
        </w:rPr>
        <w:t>指项目组在该成果进行登记时的状态，按“项目组基本完整保持”、“项目组解散”、“横向兼职”、“自主创业”填写。</w:t>
      </w:r>
    </w:p>
    <w:p>
      <w:pPr>
        <w:pStyle w:val="3"/>
        <w:keepNext w:val="0"/>
        <w:keepLines w:val="0"/>
        <w:pageBreakBefore w:val="0"/>
        <w:widowControl w:val="0"/>
        <w:numPr>
          <w:ilvl w:val="0"/>
          <w:numId w:val="5"/>
        </w:numPr>
        <w:tabs>
          <w:tab w:val="left" w:pos="1050"/>
        </w:tabs>
        <w:kinsoku/>
        <w:wordWrap/>
        <w:overflowPunct/>
        <w:topLinePunct w:val="0"/>
        <w:autoSpaceDE/>
        <w:autoSpaceDN/>
        <w:bidi w:val="0"/>
        <w:adjustRightInd/>
        <w:snapToGrid w:val="0"/>
        <w:spacing w:line="360" w:lineRule="auto"/>
        <w:ind w:right="0" w:rightChars="0" w:firstLine="482" w:firstLineChars="200"/>
        <w:textAlignment w:val="auto"/>
        <w:rPr>
          <w:rFonts w:hint="eastAsia" w:ascii="宋体" w:hAnsi="宋体" w:eastAsia="宋体" w:cs="宋体"/>
          <w:bCs w:val="0"/>
          <w:sz w:val="24"/>
          <w:szCs w:val="24"/>
          <w:highlight w:val="none"/>
          <w:lang w:eastAsia="zh-CN"/>
        </w:rPr>
      </w:pPr>
      <w:r>
        <w:rPr>
          <w:rFonts w:hint="eastAsia" w:ascii="黑体" w:hAnsi="宋体" w:eastAsia="黑体"/>
          <w:b/>
          <w:bCs/>
          <w:sz w:val="24"/>
          <w:szCs w:val="24"/>
          <w:lang w:eastAsia="zh-CN"/>
        </w:rPr>
        <w:t>未应用的主要原因、停用的主要原因：</w:t>
      </w:r>
      <w:r>
        <w:rPr>
          <w:rFonts w:hint="eastAsia" w:ascii="宋体" w:hAnsi="宋体" w:eastAsia="宋体" w:cs="宋体"/>
          <w:bCs w:val="0"/>
          <w:sz w:val="24"/>
          <w:szCs w:val="24"/>
          <w:highlight w:val="none"/>
          <w:lang w:eastAsia="zh-CN"/>
        </w:rPr>
        <w:t>单选。应用状态为“未应用”的填写“未应用的主要原因”，应用状态为“应用后停用”的填写“停用的主要原因”。主要有：</w:t>
      </w:r>
    </w:p>
    <w:p>
      <w:pPr>
        <w:pStyle w:val="3"/>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val="0"/>
          <w:iCs w:val="0"/>
          <w:sz w:val="24"/>
          <w:szCs w:val="24"/>
          <w:highlight w:val="none"/>
          <w:lang w:eastAsia="zh-CN"/>
        </w:rPr>
        <w:t>资金问题</w:t>
      </w:r>
      <w:r>
        <w:rPr>
          <w:rFonts w:hint="eastAsia" w:ascii="宋体" w:hAnsi="宋体" w:eastAsia="宋体" w:cs="宋体"/>
          <w:sz w:val="24"/>
          <w:szCs w:val="24"/>
          <w:highlight w:val="none"/>
          <w:lang w:eastAsia="zh-CN"/>
        </w:rPr>
        <w:t>：由于资金（包括拨款、贷款、自筹和横向经费）不落实、未到位或短缺的原因而对成果的研究、开发、应用和推广过程产生影响，造成成果未用于生产或应用后停用。</w:t>
      </w:r>
    </w:p>
    <w:p>
      <w:pPr>
        <w:pStyle w:val="3"/>
        <w:keepNext w:val="0"/>
        <w:keepLines w:val="0"/>
        <w:pageBreakBefore w:val="0"/>
        <w:widowControl w:val="0"/>
        <w:tabs>
          <w:tab w:val="left" w:pos="284"/>
        </w:tabs>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val="0"/>
          <w:iCs w:val="0"/>
          <w:sz w:val="24"/>
          <w:szCs w:val="24"/>
          <w:highlight w:val="none"/>
          <w:lang w:eastAsia="zh-CN"/>
        </w:rPr>
        <w:t>技术问题</w:t>
      </w:r>
      <w:r>
        <w:rPr>
          <w:rFonts w:hint="eastAsia" w:ascii="宋体" w:hAnsi="宋体" w:eastAsia="宋体" w:cs="宋体"/>
          <w:sz w:val="24"/>
          <w:szCs w:val="24"/>
          <w:highlight w:val="none"/>
          <w:lang w:eastAsia="zh-CN"/>
        </w:rPr>
        <w:t>：由于国内外技术取得进展及技术趋势发生变化导致该成果技术的落后或不经济，设备、材料等配套要求高难以解决，技术成套性差，技术不成熟，技术对环境、劳动安全产生危害，其他技术方面的原因，造成成果未用于生产或应用后停用。</w:t>
      </w:r>
    </w:p>
    <w:p>
      <w:pPr>
        <w:pStyle w:val="3"/>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val="0"/>
          <w:iCs w:val="0"/>
          <w:sz w:val="24"/>
          <w:szCs w:val="24"/>
          <w:highlight w:val="none"/>
          <w:lang w:eastAsia="zh-CN"/>
        </w:rPr>
        <w:t>市场问题</w:t>
      </w:r>
      <w:r>
        <w:rPr>
          <w:rFonts w:hint="eastAsia" w:ascii="宋体" w:hAnsi="宋体" w:eastAsia="宋体" w:cs="宋体"/>
          <w:sz w:val="24"/>
          <w:szCs w:val="24"/>
          <w:highlight w:val="none"/>
          <w:lang w:eastAsia="zh-CN"/>
        </w:rPr>
        <w:t>：由于市场的供求状况发生变化、推广渠道不畅、信息不灵等原因，造成成果未用于生产或应用后停用。</w:t>
      </w:r>
    </w:p>
    <w:p>
      <w:pPr>
        <w:pStyle w:val="3"/>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val="0"/>
          <w:iCs w:val="0"/>
          <w:sz w:val="24"/>
          <w:szCs w:val="24"/>
          <w:highlight w:val="none"/>
          <w:lang w:eastAsia="zh-CN"/>
        </w:rPr>
        <w:t>管理问题</w:t>
      </w:r>
      <w:r>
        <w:rPr>
          <w:rFonts w:hint="eastAsia" w:ascii="宋体" w:hAnsi="宋体" w:eastAsia="宋体" w:cs="宋体"/>
          <w:sz w:val="24"/>
          <w:szCs w:val="24"/>
          <w:highlight w:val="none"/>
          <w:lang w:eastAsia="zh-CN"/>
        </w:rPr>
        <w:t>：在应用和推广过程中，由于经营、管理上的原因造成成果未用于生产或应用后停用。</w:t>
      </w:r>
    </w:p>
    <w:p>
      <w:pPr>
        <w:pStyle w:val="3"/>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Cs w:val="0"/>
          <w:iCs w:val="0"/>
          <w:sz w:val="24"/>
          <w:szCs w:val="24"/>
          <w:highlight w:val="none"/>
          <w:lang w:eastAsia="zh-CN"/>
        </w:rPr>
        <w:t>政策因素</w:t>
      </w:r>
      <w:r>
        <w:rPr>
          <w:rFonts w:hint="eastAsia" w:ascii="宋体" w:hAnsi="宋体" w:eastAsia="宋体" w:cs="宋体"/>
          <w:sz w:val="24"/>
          <w:szCs w:val="24"/>
          <w:highlight w:val="none"/>
          <w:lang w:eastAsia="zh-CN"/>
        </w:rPr>
        <w:t>：产业政策的调整、计划的改变等政策性因素影响成果未用于生产或应用后停用。</w:t>
      </w:r>
    </w:p>
    <w:p>
      <w:pPr>
        <w:numPr>
          <w:ilvl w:val="0"/>
          <w:numId w:val="2"/>
        </w:numPr>
        <w:jc w:val="left"/>
        <w:rPr>
          <w:rFonts w:hint="eastAsia" w:ascii="方正粗黑宋简体" w:hAnsi="方正粗黑宋简体" w:eastAsia="方正粗黑宋简体" w:cs="方正粗黑宋简体"/>
          <w:sz w:val="24"/>
          <w:szCs w:val="24"/>
          <w:lang w:val="en-US" w:eastAsia="zh-CN"/>
        </w:rPr>
      </w:pPr>
      <w:r>
        <w:rPr>
          <w:rFonts w:hint="eastAsia" w:ascii="方正粗黑宋简体" w:hAnsi="方正粗黑宋简体" w:eastAsia="方正粗黑宋简体" w:cs="方正粗黑宋简体"/>
          <w:sz w:val="24"/>
          <w:szCs w:val="24"/>
          <w:lang w:val="en-US" w:eastAsia="zh-CN"/>
        </w:rPr>
        <w:t>成果转化需求</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firstLine="482" w:firstLineChars="200"/>
        <w:textAlignment w:val="auto"/>
        <w:rPr>
          <w:rFonts w:ascii="宋体" w:hAnsi="宋体"/>
          <w:sz w:val="24"/>
          <w:szCs w:val="24"/>
          <w:highlight w:val="none"/>
          <w:lang w:eastAsia="zh-CN"/>
        </w:rPr>
      </w:pPr>
      <w:r>
        <w:rPr>
          <w:rFonts w:hint="eastAsia" w:ascii="黑体" w:hAnsi="宋体" w:eastAsia="黑体" w:cstheme="minorBidi"/>
          <w:b/>
          <w:bCs/>
          <w:kern w:val="2"/>
          <w:sz w:val="24"/>
          <w:szCs w:val="24"/>
          <w:lang w:val="en-US" w:eastAsia="zh-CN" w:bidi="ar-SA"/>
        </w:rPr>
        <w:t>转化需求意向：</w:t>
      </w:r>
      <w:r>
        <w:rPr>
          <w:rFonts w:hint="eastAsia" w:ascii="宋体" w:hAnsi="宋体"/>
          <w:sz w:val="24"/>
          <w:szCs w:val="24"/>
          <w:highlight w:val="none"/>
          <w:lang w:eastAsia="zh-CN"/>
        </w:rPr>
        <w:t>按“近期内有转化需求”、“近期内无转化需求”择一填写。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lang w:eastAsia="zh-CN"/>
        </w:rPr>
      </w:pPr>
      <w:r>
        <w:rPr>
          <w:rFonts w:hint="eastAsia" w:ascii="宋体" w:hAnsi="宋体"/>
          <w:sz w:val="24"/>
          <w:szCs w:val="24"/>
          <w:highlight w:val="none"/>
          <w:lang w:eastAsia="zh-CN"/>
        </w:rPr>
        <w:t>2．</w:t>
      </w:r>
      <w:r>
        <w:rPr>
          <w:rFonts w:hint="eastAsia" w:ascii="黑体" w:hAnsi="宋体" w:eastAsia="黑体" w:cstheme="minorBidi"/>
          <w:b/>
          <w:bCs/>
          <w:kern w:val="2"/>
          <w:sz w:val="24"/>
          <w:szCs w:val="24"/>
          <w:lang w:val="en-US" w:eastAsia="zh-CN" w:bidi="ar-SA"/>
        </w:rPr>
        <w:t>转化意向与范围：</w:t>
      </w:r>
      <w:r>
        <w:rPr>
          <w:rFonts w:hint="eastAsia" w:ascii="宋体" w:hAnsi="宋体"/>
          <w:sz w:val="24"/>
          <w:szCs w:val="24"/>
          <w:highlight w:val="none"/>
          <w:lang w:eastAsia="zh-CN"/>
        </w:rPr>
        <w:t>有转化意向的填写具体转让范围，</w:t>
      </w:r>
      <w:r>
        <w:rPr>
          <w:rFonts w:hint="eastAsia" w:hAnsi="宋体"/>
          <w:sz w:val="24"/>
          <w:szCs w:val="24"/>
          <w:highlight w:val="none"/>
          <w:lang w:eastAsia="zh-CN"/>
        </w:rPr>
        <w:t>按“</w:t>
      </w:r>
      <w:r>
        <w:rPr>
          <w:rFonts w:hint="eastAsia" w:ascii="宋体" w:hAnsi="宋体"/>
          <w:sz w:val="24"/>
          <w:szCs w:val="24"/>
          <w:highlight w:val="none"/>
          <w:lang w:eastAsia="zh-CN"/>
        </w:rPr>
        <w:t>可国（境）内外转让、仅限国（境）外转让、仅限国内转让</w:t>
      </w:r>
      <w:r>
        <w:rPr>
          <w:rFonts w:hint="eastAsia" w:hAnsi="宋体"/>
          <w:sz w:val="24"/>
          <w:szCs w:val="24"/>
          <w:highlight w:val="none"/>
          <w:lang w:eastAsia="zh-CN"/>
        </w:rPr>
        <w:t>”择一填写，无</w:t>
      </w:r>
      <w:r>
        <w:rPr>
          <w:rFonts w:hint="eastAsia" w:ascii="宋体" w:hAnsi="宋体"/>
          <w:sz w:val="24"/>
          <w:szCs w:val="24"/>
          <w:highlight w:val="none"/>
          <w:lang w:eastAsia="zh-CN"/>
        </w:rPr>
        <w:t>转让意向的</w:t>
      </w:r>
      <w:r>
        <w:rPr>
          <w:rFonts w:hint="eastAsia" w:hAnsi="宋体"/>
          <w:sz w:val="24"/>
          <w:szCs w:val="24"/>
          <w:highlight w:val="none"/>
          <w:lang w:eastAsia="zh-CN"/>
        </w:rPr>
        <w:t>选择“</w:t>
      </w:r>
      <w:r>
        <w:rPr>
          <w:rFonts w:hint="eastAsia" w:ascii="宋体" w:hAnsi="宋体"/>
          <w:sz w:val="24"/>
          <w:szCs w:val="24"/>
          <w:highlight w:val="none"/>
          <w:lang w:eastAsia="zh-CN"/>
        </w:rPr>
        <w:t>不转让</w:t>
      </w:r>
      <w:r>
        <w:rPr>
          <w:rFonts w:hint="eastAsia" w:hAnsi="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lang w:eastAsia="zh-CN"/>
        </w:rPr>
      </w:pPr>
      <w:r>
        <w:rPr>
          <w:rFonts w:hint="eastAsia" w:ascii="黑体" w:hAnsi="黑体" w:eastAsia="黑体"/>
          <w:sz w:val="24"/>
          <w:szCs w:val="24"/>
          <w:highlight w:val="none"/>
          <w:lang w:eastAsia="zh-CN"/>
        </w:rPr>
        <w:t>3.</w:t>
      </w:r>
      <w:r>
        <w:rPr>
          <w:rFonts w:hint="eastAsia" w:ascii="黑体" w:hAnsi="黑体" w:eastAsia="黑体"/>
          <w:sz w:val="24"/>
          <w:szCs w:val="24"/>
          <w:highlight w:val="none"/>
          <w:lang w:val="en-US" w:eastAsia="zh-CN"/>
        </w:rPr>
        <w:t xml:space="preserve"> </w:t>
      </w:r>
      <w:r>
        <w:rPr>
          <w:rFonts w:hint="eastAsia" w:ascii="黑体" w:hAnsi="宋体" w:eastAsia="黑体" w:cstheme="minorBidi"/>
          <w:b/>
          <w:bCs/>
          <w:kern w:val="2"/>
          <w:sz w:val="24"/>
          <w:szCs w:val="24"/>
          <w:lang w:val="en-US" w:eastAsia="zh-CN" w:bidi="ar-SA"/>
        </w:rPr>
        <w:t>拟采取的转化方式：</w:t>
      </w:r>
      <w:r>
        <w:rPr>
          <w:rFonts w:hint="eastAsia" w:ascii="宋体" w:hAnsi="宋体"/>
          <w:sz w:val="24"/>
          <w:szCs w:val="24"/>
          <w:highlight w:val="none"/>
          <w:lang w:eastAsia="zh-CN"/>
        </w:rPr>
        <w:t>有转化意向的单位进行“合作研发、技术转让、技术许可、技术入股、创业融资、股权融资、其他”择一填写，填写“其他”时，请写明具体转化方式。</w:t>
      </w:r>
    </w:p>
    <w:p>
      <w:pPr>
        <w:numPr>
          <w:ilvl w:val="0"/>
          <w:numId w:val="2"/>
        </w:numPr>
        <w:jc w:val="left"/>
        <w:rPr>
          <w:rFonts w:hint="eastAsia" w:ascii="方正粗黑宋简体" w:hAnsi="方正粗黑宋简体" w:eastAsia="方正粗黑宋简体" w:cs="方正粗黑宋简体"/>
          <w:sz w:val="24"/>
          <w:szCs w:val="24"/>
          <w:lang w:val="en-US" w:eastAsia="zh-CN"/>
        </w:rPr>
      </w:pPr>
      <w:r>
        <w:rPr>
          <w:rFonts w:hint="eastAsia" w:ascii="方正粗黑宋简体" w:hAnsi="方正粗黑宋简体" w:eastAsia="方正粗黑宋简体" w:cs="方正粗黑宋简体"/>
          <w:sz w:val="24"/>
          <w:szCs w:val="24"/>
          <w:lang w:val="en-US" w:eastAsia="zh-CN"/>
        </w:rPr>
        <w:t>成果简介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sz w:val="24"/>
          <w:szCs w:val="24"/>
          <w:lang w:eastAsia="zh-CN"/>
        </w:rPr>
      </w:pPr>
      <w:r>
        <w:rPr>
          <w:rFonts w:hint="eastAsia" w:ascii="宋体"/>
          <w:sz w:val="24"/>
          <w:szCs w:val="24"/>
          <w:lang w:val="en-US" w:eastAsia="zh-CN"/>
        </w:rPr>
        <w:t>此内容用于对外宣传，</w:t>
      </w:r>
      <w:r>
        <w:rPr>
          <w:rFonts w:hint="eastAsia" w:ascii="宋体"/>
          <w:sz w:val="24"/>
          <w:szCs w:val="24"/>
          <w:lang w:eastAsia="zh-CN"/>
        </w:rPr>
        <w:t>请不要</w:t>
      </w:r>
      <w:r>
        <w:rPr>
          <w:rFonts w:hint="eastAsia" w:ascii="宋体"/>
          <w:sz w:val="24"/>
          <w:szCs w:val="24"/>
          <w:lang w:val="en-US" w:eastAsia="zh-CN"/>
        </w:rPr>
        <w:t>提交不能公开的涉及</w:t>
      </w:r>
      <w:r>
        <w:rPr>
          <w:rFonts w:hint="eastAsia" w:ascii="宋体"/>
          <w:sz w:val="24"/>
          <w:szCs w:val="24"/>
          <w:lang w:eastAsia="zh-CN"/>
        </w:rPr>
        <w:t>商业秘密</w:t>
      </w:r>
      <w:r>
        <w:rPr>
          <w:rFonts w:hint="eastAsia" w:ascii="宋体"/>
          <w:sz w:val="24"/>
          <w:szCs w:val="24"/>
          <w:lang w:val="en-US" w:eastAsia="zh-CN"/>
        </w:rPr>
        <w:t>的信息</w:t>
      </w:r>
      <w:r>
        <w:rPr>
          <w:rFonts w:hint="eastAsia" w:ascii="宋体"/>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482" w:firstLineChars="200"/>
        <w:textAlignment w:val="auto"/>
        <w:rPr>
          <w:rFonts w:hint="default" w:ascii="宋体"/>
          <w:sz w:val="24"/>
          <w:szCs w:val="24"/>
          <w:lang w:val="en-US" w:eastAsia="zh-CN"/>
        </w:rPr>
      </w:pPr>
      <w:r>
        <w:rPr>
          <w:rFonts w:hint="eastAsia" w:ascii="黑体" w:hAnsi="宋体" w:eastAsia="黑体" w:cstheme="minorBidi"/>
          <w:b/>
          <w:bCs/>
          <w:kern w:val="2"/>
          <w:sz w:val="24"/>
          <w:szCs w:val="24"/>
          <w:lang w:val="en-US" w:eastAsia="zh-CN" w:bidi="ar-SA"/>
        </w:rPr>
        <w:t>成果简介主要填写的内容：</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sz w:val="24"/>
          <w:szCs w:val="24"/>
          <w:lang w:eastAsia="zh-CN"/>
        </w:rPr>
      </w:pPr>
      <w:r>
        <w:rPr>
          <w:rFonts w:hint="eastAsia" w:ascii="宋体"/>
          <w:sz w:val="24"/>
          <w:szCs w:val="24"/>
          <w:lang w:eastAsia="zh-CN"/>
        </w:rPr>
        <w:t>①</w:t>
      </w:r>
      <w:r>
        <w:rPr>
          <w:rFonts w:hint="eastAsia" w:ascii="宋体"/>
          <w:sz w:val="24"/>
          <w:szCs w:val="24"/>
          <w:lang w:val="en-US" w:eastAsia="zh-CN"/>
        </w:rPr>
        <w:t xml:space="preserve"> </w:t>
      </w:r>
      <w:r>
        <w:rPr>
          <w:rFonts w:hint="eastAsia" w:ascii="宋体"/>
          <w:sz w:val="24"/>
          <w:szCs w:val="24"/>
          <w:lang w:eastAsia="zh-CN"/>
        </w:rPr>
        <w:t>课题来源与背景；②</w:t>
      </w:r>
      <w:r>
        <w:rPr>
          <w:rFonts w:hint="eastAsia" w:ascii="宋体"/>
          <w:sz w:val="24"/>
          <w:szCs w:val="24"/>
          <w:lang w:val="en-US" w:eastAsia="zh-CN"/>
        </w:rPr>
        <w:t xml:space="preserve"> </w:t>
      </w:r>
      <w:r>
        <w:rPr>
          <w:rFonts w:hint="eastAsia" w:ascii="宋体"/>
          <w:sz w:val="24"/>
          <w:szCs w:val="24"/>
          <w:lang w:eastAsia="zh-CN"/>
        </w:rPr>
        <w:t>研究目的与意义；③</w:t>
      </w:r>
      <w:r>
        <w:rPr>
          <w:rFonts w:hint="eastAsia" w:ascii="宋体"/>
          <w:sz w:val="24"/>
          <w:szCs w:val="24"/>
          <w:lang w:val="en-US" w:eastAsia="zh-CN"/>
        </w:rPr>
        <w:t xml:space="preserve"> </w:t>
      </w:r>
      <w:r>
        <w:rPr>
          <w:rFonts w:hint="eastAsia" w:ascii="宋体"/>
          <w:sz w:val="24"/>
          <w:szCs w:val="24"/>
          <w:lang w:eastAsia="zh-CN"/>
        </w:rPr>
        <w:t>主要论点与论据；</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sz w:val="24"/>
          <w:szCs w:val="24"/>
          <w:lang w:eastAsia="zh-CN"/>
        </w:rPr>
      </w:pPr>
      <w:r>
        <w:rPr>
          <w:rFonts w:hint="eastAsia" w:ascii="宋体"/>
          <w:sz w:val="24"/>
          <w:szCs w:val="24"/>
          <w:lang w:eastAsia="zh-CN"/>
        </w:rPr>
        <w:t>④</w:t>
      </w:r>
      <w:r>
        <w:rPr>
          <w:rFonts w:hint="eastAsia" w:ascii="宋体"/>
          <w:sz w:val="24"/>
          <w:szCs w:val="24"/>
          <w:lang w:val="en-US" w:eastAsia="zh-CN"/>
        </w:rPr>
        <w:t xml:space="preserve"> </w:t>
      </w:r>
      <w:r>
        <w:rPr>
          <w:rFonts w:hint="eastAsia" w:ascii="宋体"/>
          <w:sz w:val="24"/>
          <w:szCs w:val="24"/>
          <w:lang w:eastAsia="zh-CN"/>
        </w:rPr>
        <w:t xml:space="preserve">创见与创新； </w:t>
      </w:r>
      <w:r>
        <w:rPr>
          <w:rFonts w:hint="eastAsia" w:ascii="宋体"/>
          <w:sz w:val="24"/>
          <w:szCs w:val="24"/>
          <w:lang w:val="en-US" w:eastAsia="zh-CN"/>
        </w:rPr>
        <w:t xml:space="preserve">   </w:t>
      </w:r>
      <w:r>
        <w:rPr>
          <w:rFonts w:hint="eastAsia" w:ascii="宋体"/>
          <w:sz w:val="24"/>
          <w:szCs w:val="24"/>
          <w:lang w:eastAsia="zh-CN"/>
        </w:rPr>
        <w:t>⑤</w:t>
      </w:r>
      <w:r>
        <w:rPr>
          <w:rFonts w:hint="eastAsia" w:ascii="宋体"/>
          <w:sz w:val="24"/>
          <w:szCs w:val="24"/>
          <w:lang w:val="en-US" w:eastAsia="zh-CN"/>
        </w:rPr>
        <w:t xml:space="preserve"> </w:t>
      </w:r>
      <w:r>
        <w:rPr>
          <w:rFonts w:hint="eastAsia" w:ascii="宋体"/>
          <w:sz w:val="24"/>
          <w:szCs w:val="24"/>
          <w:lang w:eastAsia="zh-CN"/>
        </w:rPr>
        <w:t>社会</w:t>
      </w:r>
      <w:r>
        <w:rPr>
          <w:rFonts w:hint="eastAsia" w:ascii="宋体"/>
          <w:sz w:val="24"/>
          <w:szCs w:val="24"/>
          <w:lang w:val="en-US" w:eastAsia="zh-CN"/>
        </w:rPr>
        <w:t>/</w:t>
      </w:r>
      <w:r>
        <w:rPr>
          <w:rFonts w:hint="eastAsia" w:ascii="宋体"/>
          <w:sz w:val="24"/>
          <w:szCs w:val="24"/>
          <w:lang w:eastAsia="zh-CN"/>
        </w:rPr>
        <w:t>经济效益；</w:t>
      </w:r>
      <w:r>
        <w:rPr>
          <w:rFonts w:hint="eastAsia" w:ascii="宋体"/>
          <w:sz w:val="24"/>
          <w:szCs w:val="24"/>
          <w:lang w:val="en-US" w:eastAsia="zh-CN"/>
        </w:rPr>
        <w:t xml:space="preserve"> </w:t>
      </w:r>
      <w:r>
        <w:rPr>
          <w:rFonts w:hint="eastAsia" w:ascii="宋体"/>
          <w:sz w:val="24"/>
          <w:szCs w:val="24"/>
          <w:lang w:eastAsia="zh-CN"/>
        </w:rPr>
        <w:t>⑥</w:t>
      </w:r>
      <w:r>
        <w:rPr>
          <w:rFonts w:hint="eastAsia" w:ascii="宋体"/>
          <w:sz w:val="24"/>
          <w:szCs w:val="24"/>
          <w:lang w:val="en-US" w:eastAsia="zh-CN"/>
        </w:rPr>
        <w:t xml:space="preserve"> 本成果</w:t>
      </w:r>
      <w:r>
        <w:rPr>
          <w:rFonts w:hint="eastAsia" w:ascii="宋体"/>
          <w:sz w:val="24"/>
          <w:szCs w:val="24"/>
          <w:lang w:eastAsia="zh-CN"/>
        </w:rPr>
        <w:t>历年获奖情况。</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482" w:firstLineChars="200"/>
        <w:textAlignment w:val="auto"/>
        <w:rPr>
          <w:rFonts w:hint="eastAsia" w:ascii="宋体"/>
          <w:sz w:val="24"/>
          <w:szCs w:val="24"/>
          <w:lang w:val="en-US" w:eastAsia="zh-CN"/>
        </w:rPr>
      </w:pPr>
      <w:r>
        <w:rPr>
          <w:rFonts w:hint="eastAsia" w:ascii="黑体" w:hAnsi="宋体" w:eastAsia="黑体" w:cstheme="minorBidi"/>
          <w:b/>
          <w:bCs/>
          <w:kern w:val="2"/>
          <w:sz w:val="24"/>
          <w:szCs w:val="24"/>
          <w:lang w:val="en-US" w:eastAsia="zh-CN" w:bidi="ar-SA"/>
        </w:rPr>
        <w:t>照片：</w:t>
      </w:r>
      <w:r>
        <w:rPr>
          <w:rFonts w:hint="eastAsia" w:ascii="宋体"/>
          <w:sz w:val="24"/>
          <w:szCs w:val="24"/>
          <w:lang w:val="en-US" w:eastAsia="zh-CN"/>
        </w:rPr>
        <w:t>提供不少于5张与本成果相关的照片（包括但不限于：成果照片、团队成员工作照/合影、第一完成人、第一完成单位等）。</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482" w:firstLineChars="200"/>
        <w:textAlignment w:val="auto"/>
        <w:rPr>
          <w:rFonts w:hint="eastAsia" w:ascii="宋体"/>
          <w:sz w:val="24"/>
          <w:szCs w:val="24"/>
          <w:lang w:val="en-US" w:eastAsia="zh-CN"/>
        </w:rPr>
      </w:pPr>
      <w:r>
        <w:rPr>
          <w:rFonts w:hint="eastAsia" w:ascii="黑体" w:hAnsi="宋体" w:eastAsia="黑体" w:cstheme="minorBidi"/>
          <w:b/>
          <w:bCs/>
          <w:kern w:val="2"/>
          <w:sz w:val="24"/>
          <w:szCs w:val="24"/>
          <w:lang w:val="en-US" w:eastAsia="zh-CN" w:bidi="ar-SA"/>
        </w:rPr>
        <w:t>视频（非必须）：</w:t>
      </w:r>
      <w:r>
        <w:rPr>
          <w:rFonts w:hint="eastAsia" w:ascii="宋体"/>
          <w:sz w:val="24"/>
          <w:szCs w:val="24"/>
          <w:lang w:val="en-US" w:eastAsia="zh-CN"/>
        </w:rPr>
        <w:t>可以提供与成果相关的小视频（不超过1分钟）。</w:t>
      </w:r>
    </w:p>
    <w:p>
      <w:pPr>
        <w:numPr>
          <w:ilvl w:val="0"/>
          <w:numId w:val="2"/>
        </w:numPr>
        <w:jc w:val="left"/>
        <w:rPr>
          <w:rFonts w:hint="eastAsia" w:ascii="方正粗黑宋简体" w:hAnsi="方正粗黑宋简体" w:eastAsia="方正粗黑宋简体" w:cs="方正粗黑宋简体"/>
          <w:sz w:val="24"/>
          <w:szCs w:val="24"/>
          <w:lang w:val="en-US" w:eastAsia="zh-CN"/>
        </w:rPr>
      </w:pPr>
      <w:r>
        <w:rPr>
          <w:rFonts w:hint="eastAsia" w:ascii="方正粗黑宋简体" w:hAnsi="方正粗黑宋简体" w:eastAsia="方正粗黑宋简体" w:cs="方正粗黑宋简体"/>
          <w:sz w:val="24"/>
          <w:szCs w:val="24"/>
          <w:lang w:val="en-US" w:eastAsia="zh-CN"/>
        </w:rPr>
        <w:t>成果完成单位情况</w:t>
      </w:r>
    </w:p>
    <w:p>
      <w:pPr>
        <w:pStyle w:val="3"/>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482" w:firstLineChars="200"/>
        <w:textAlignment w:val="auto"/>
        <w:rPr>
          <w:rFonts w:ascii="黑体" w:hAnsi="宋体" w:eastAsia="黑体"/>
          <w:sz w:val="24"/>
          <w:szCs w:val="24"/>
          <w:lang w:eastAsia="zh-CN"/>
        </w:rPr>
      </w:pPr>
      <w:r>
        <w:rPr>
          <w:rFonts w:hint="eastAsia" w:ascii="黑体" w:hAnsi="宋体" w:eastAsia="黑体"/>
          <w:b/>
          <w:bCs/>
          <w:sz w:val="24"/>
          <w:szCs w:val="24"/>
          <w:lang w:eastAsia="zh-CN"/>
        </w:rPr>
        <w:t>成果第一完成单位的情况包括：</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第一完成</w:t>
      </w:r>
      <w:r>
        <w:rPr>
          <w:rFonts w:hint="eastAsia" w:ascii="宋体" w:hAnsi="宋体"/>
          <w:sz w:val="24"/>
          <w:szCs w:val="24"/>
          <w:lang w:eastAsia="zh-CN"/>
        </w:rPr>
        <w:t>单位名称：按《单位法人证书》、《营业执照》或《组织机构代码证》内容填写。</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统一社会信用代码：统一社会信用代码是一组长度为18位的用于法人和其他组织身份识别的代码。参见国家标准委发布的强制性国家标准GB 32100-2015《法人和其他组织统一社会信用代码编码规则》。</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通讯地址：按《单位法人证书》、《营业执照》或《组织机构代码证》内容填写。</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邮政编码：单位所在地区的邮政编码。</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单位属性：按</w:t>
      </w:r>
      <w:bookmarkStart w:id="0" w:name="_GoBack"/>
      <w:bookmarkEnd w:id="0"/>
      <w:r>
        <w:rPr>
          <w:rFonts w:hint="eastAsia" w:ascii="宋体" w:hAnsi="宋体"/>
          <w:sz w:val="24"/>
          <w:szCs w:val="24"/>
          <w:lang w:eastAsia="zh-CN"/>
        </w:rPr>
        <w:t>以下分类择一填写。</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ascii="宋体" w:hAnsi="宋体"/>
          <w:sz w:val="24"/>
          <w:szCs w:val="24"/>
          <w:lang w:eastAsia="zh-CN"/>
        </w:rPr>
      </w:pPr>
      <w:r>
        <w:rPr>
          <w:rFonts w:hint="eastAsia" w:ascii="宋体" w:hAnsi="宋体"/>
          <w:b/>
          <w:bCs/>
          <w:sz w:val="24"/>
          <w:szCs w:val="24"/>
          <w:lang w:eastAsia="zh-CN"/>
        </w:rPr>
        <w:t>独立科研机构：</w:t>
      </w:r>
      <w:r>
        <w:rPr>
          <w:rFonts w:hint="eastAsia" w:ascii="宋体" w:hAnsi="宋体"/>
          <w:sz w:val="24"/>
          <w:szCs w:val="24"/>
          <w:lang w:eastAsia="zh-CN"/>
        </w:rPr>
        <w:t>指有明确的任务和研究方向，有一定学术水平的业务骨干和一定数量的研究人员，具有研究、开发、开展学术工作的基本条件，主要进行科学研究和技术开发活动，并且在行政上有独立的组织形式，财务上独立核算盈亏，有权与其他单位签订合同，在银行有单独户头的单位。包括国务院有关部门、中国科学院和地方、部门所属的国有独立的科学研究与技术开发机构或民办科研机构。</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ascii="宋体" w:hAnsi="宋体"/>
          <w:sz w:val="24"/>
          <w:szCs w:val="24"/>
          <w:lang w:eastAsia="zh-CN"/>
        </w:rPr>
      </w:pPr>
      <w:r>
        <w:rPr>
          <w:rFonts w:hint="eastAsia" w:ascii="宋体" w:hAnsi="宋体"/>
          <w:b/>
          <w:bCs/>
          <w:sz w:val="24"/>
          <w:szCs w:val="24"/>
          <w:lang w:eastAsia="zh-CN"/>
        </w:rPr>
        <w:t>大专院校：</w:t>
      </w:r>
      <w:r>
        <w:rPr>
          <w:rFonts w:hint="eastAsia" w:ascii="宋体" w:hAnsi="宋体"/>
          <w:sz w:val="24"/>
          <w:szCs w:val="24"/>
          <w:lang w:eastAsia="zh-CN"/>
        </w:rPr>
        <w:t>指国务院各有关部门或省、自治区、直辖市所属的大专院校或民办高校。隶属于大专院校的非独立科研机构列入此栏。</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ascii="宋体" w:hAnsi="宋体"/>
          <w:sz w:val="24"/>
          <w:szCs w:val="24"/>
          <w:lang w:eastAsia="zh-CN"/>
        </w:rPr>
      </w:pPr>
      <w:r>
        <w:rPr>
          <w:rFonts w:hint="eastAsia" w:ascii="宋体" w:hAnsi="宋体"/>
          <w:b/>
          <w:bCs/>
          <w:sz w:val="24"/>
          <w:szCs w:val="24"/>
          <w:lang w:eastAsia="zh-CN"/>
        </w:rPr>
        <w:t>企业：</w:t>
      </w:r>
      <w:r>
        <w:rPr>
          <w:rFonts w:hint="eastAsia" w:ascii="宋体" w:hAnsi="宋体"/>
          <w:sz w:val="24"/>
          <w:szCs w:val="24"/>
          <w:lang w:eastAsia="zh-CN"/>
        </w:rPr>
        <w:t>包括国有企业、集体企业、股份合作企业、联营企业、有限责任公司、股份有限公司、私营企业、个体经营、港澳台商投资企业、外商投资企业、其他企业。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宋体" w:hAnsi="宋体"/>
          <w:sz w:val="24"/>
          <w:szCs w:val="24"/>
          <w:lang w:eastAsia="zh-CN"/>
        </w:rPr>
      </w:pPr>
      <w:r>
        <w:rPr>
          <w:rFonts w:hint="eastAsia" w:ascii="宋体" w:hAnsi="宋体"/>
          <w:sz w:val="24"/>
          <w:szCs w:val="24"/>
          <w:lang w:eastAsia="zh-CN"/>
        </w:rPr>
        <w:t>隶属于企业的科研机构，大专院校</w:t>
      </w:r>
      <w:r>
        <w:rPr>
          <w:rFonts w:hint="eastAsia" w:ascii="宋体" w:hAnsi="宋体"/>
          <w:sz w:val="24"/>
          <w:szCs w:val="24"/>
          <w:lang w:val="en-US" w:eastAsia="zh-CN"/>
        </w:rPr>
        <w:t>以及</w:t>
      </w:r>
      <w:r>
        <w:rPr>
          <w:rFonts w:hint="eastAsia" w:ascii="宋体" w:hAnsi="宋体"/>
          <w:sz w:val="24"/>
          <w:szCs w:val="24"/>
          <w:lang w:eastAsia="zh-CN"/>
        </w:rPr>
        <w:t>科研机构开办的具有独立法人资格的企业列入此栏。</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ascii="宋体" w:hAnsi="宋体"/>
          <w:sz w:val="24"/>
          <w:szCs w:val="24"/>
          <w:lang w:eastAsia="zh-CN"/>
        </w:rPr>
      </w:pPr>
      <w:r>
        <w:rPr>
          <w:rFonts w:hint="eastAsia" w:ascii="宋体" w:hAnsi="宋体"/>
          <w:b/>
          <w:bCs/>
          <w:sz w:val="24"/>
          <w:szCs w:val="24"/>
          <w:lang w:eastAsia="zh-CN"/>
        </w:rPr>
        <w:t>科研机构转制型企业：</w:t>
      </w:r>
      <w:r>
        <w:rPr>
          <w:rFonts w:hint="eastAsia" w:ascii="宋体" w:hAnsi="宋体"/>
          <w:sz w:val="24"/>
          <w:szCs w:val="24"/>
          <w:lang w:eastAsia="zh-CN"/>
        </w:rPr>
        <w:t>指1999年1月1日以后转制为企业的科研机构。</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sz w:val="24"/>
          <w:szCs w:val="24"/>
          <w:lang w:eastAsia="zh-CN"/>
        </w:rPr>
      </w:pPr>
      <w:r>
        <w:rPr>
          <w:rFonts w:hint="eastAsia" w:ascii="宋体" w:hAnsi="宋体"/>
          <w:b/>
          <w:bCs/>
          <w:sz w:val="24"/>
          <w:szCs w:val="24"/>
          <w:lang w:eastAsia="zh-CN"/>
        </w:rPr>
        <w:t>其他：</w:t>
      </w:r>
      <w:r>
        <w:rPr>
          <w:rFonts w:hint="eastAsia" w:ascii="宋体" w:hAnsi="宋体"/>
          <w:sz w:val="24"/>
          <w:szCs w:val="24"/>
          <w:lang w:eastAsia="zh-CN"/>
        </w:rPr>
        <w:t>不属上述四种类型的单位或个人均列入其他，并请写明具体单位属性。</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所在省市：按《单位法人证书》内容填写。</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上级主管单位：按成果完成单位上级主管单位填写，</w:t>
      </w:r>
      <w:r>
        <w:rPr>
          <w:rFonts w:hint="eastAsia" w:ascii="宋体" w:hAnsi="宋体"/>
          <w:sz w:val="24"/>
          <w:szCs w:val="24"/>
          <w:lang w:val="en-US" w:eastAsia="zh-CN"/>
        </w:rPr>
        <w:t>无主管单位的填写“无”</w:t>
      </w:r>
      <w:r>
        <w:rPr>
          <w:rFonts w:hint="eastAsia" w:ascii="宋体" w:hAnsi="宋体"/>
          <w:sz w:val="24"/>
          <w:szCs w:val="24"/>
          <w:lang w:eastAsia="zh-CN"/>
        </w:rPr>
        <w:t xml:space="preserve">。 </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联系人</w:t>
      </w:r>
      <w:r>
        <w:rPr>
          <w:rFonts w:hint="eastAsia" w:ascii="宋体" w:hAnsi="宋体"/>
          <w:sz w:val="24"/>
          <w:szCs w:val="24"/>
          <w:lang w:val="en-US" w:eastAsia="zh-CN"/>
        </w:rPr>
        <w:t>姓名</w:t>
      </w:r>
      <w:r>
        <w:rPr>
          <w:rFonts w:hint="eastAsia" w:ascii="宋体" w:hAnsi="宋体"/>
          <w:sz w:val="24"/>
          <w:szCs w:val="24"/>
          <w:lang w:eastAsia="zh-CN"/>
        </w:rPr>
        <w:t>：指法人单位联系人，或者本项目的联系人。</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联系人</w:t>
      </w:r>
      <w:r>
        <w:rPr>
          <w:rFonts w:hint="eastAsia" w:ascii="宋体" w:hAnsi="宋体"/>
          <w:sz w:val="24"/>
          <w:szCs w:val="24"/>
          <w:lang w:eastAsia="zh-CN"/>
        </w:rPr>
        <w:t>电话：指所填单位联系人</w:t>
      </w:r>
      <w:r>
        <w:rPr>
          <w:rFonts w:hint="eastAsia" w:ascii="宋体" w:hAnsi="宋体"/>
          <w:sz w:val="24"/>
          <w:szCs w:val="24"/>
          <w:lang w:val="en-US" w:eastAsia="zh-CN"/>
        </w:rPr>
        <w:t>的手机</w:t>
      </w:r>
      <w:r>
        <w:rPr>
          <w:rFonts w:hint="eastAsia" w:ascii="宋体" w:hAnsi="宋体"/>
          <w:sz w:val="24"/>
          <w:szCs w:val="24"/>
          <w:lang w:eastAsia="zh-CN"/>
        </w:rPr>
        <w:t>电话。</w:t>
      </w:r>
    </w:p>
    <w:p>
      <w:pPr>
        <w:keepNext w:val="0"/>
        <w:keepLines w:val="0"/>
        <w:pageBreakBefore w:val="0"/>
        <w:widowControl w:val="0"/>
        <w:numPr>
          <w:ilvl w:val="0"/>
          <w:numId w:val="9"/>
        </w:numPr>
        <w:tabs>
          <w:tab w:val="left" w:pos="105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联系人</w:t>
      </w:r>
      <w:r>
        <w:rPr>
          <w:rFonts w:hint="eastAsia" w:ascii="宋体" w:hAnsi="宋体"/>
          <w:sz w:val="24"/>
          <w:szCs w:val="24"/>
          <w:lang w:eastAsia="zh-CN"/>
        </w:rPr>
        <w:t>邮箱：指所填的单位联系人的E-mail。</w:t>
      </w:r>
    </w:p>
    <w:p>
      <w:pPr>
        <w:pStyle w:val="3"/>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482" w:firstLineChars="200"/>
        <w:textAlignment w:val="auto"/>
        <w:rPr>
          <w:rFonts w:hint="eastAsia" w:ascii="黑体" w:hAnsi="宋体" w:eastAsia="黑体"/>
          <w:sz w:val="24"/>
          <w:szCs w:val="24"/>
          <w:lang w:eastAsia="zh-CN"/>
        </w:rPr>
      </w:pPr>
      <w:r>
        <w:rPr>
          <w:rFonts w:hint="eastAsia" w:ascii="黑体" w:hAnsi="宋体" w:eastAsia="黑体"/>
          <w:b/>
          <w:bCs/>
          <w:sz w:val="24"/>
          <w:szCs w:val="24"/>
          <w:lang w:eastAsia="zh-CN"/>
        </w:rPr>
        <w:t>成果合作</w:t>
      </w:r>
      <w:r>
        <w:rPr>
          <w:rFonts w:hint="eastAsia" w:ascii="黑体" w:hAnsi="宋体" w:eastAsia="黑体"/>
          <w:b/>
          <w:bCs/>
          <w:sz w:val="24"/>
          <w:szCs w:val="24"/>
          <w:lang w:val="en-US" w:eastAsia="zh-CN"/>
        </w:rPr>
        <w:t>/协作</w:t>
      </w:r>
      <w:r>
        <w:rPr>
          <w:rFonts w:hint="eastAsia" w:ascii="黑体" w:hAnsi="宋体" w:eastAsia="黑体"/>
          <w:b/>
          <w:bCs/>
          <w:sz w:val="24"/>
          <w:szCs w:val="24"/>
          <w:lang w:eastAsia="zh-CN"/>
        </w:rPr>
        <w:t>完成单位情况包括：</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sz w:val="24"/>
          <w:szCs w:val="24"/>
          <w:lang w:eastAsia="zh-CN"/>
        </w:rPr>
      </w:pPr>
      <w:r>
        <w:rPr>
          <w:rFonts w:hint="eastAsia" w:ascii="宋体"/>
          <w:sz w:val="24"/>
          <w:szCs w:val="24"/>
          <w:lang w:eastAsia="zh-CN"/>
        </w:rPr>
        <w:t>序号：按对成果贡献大小顺序填写。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sz w:val="24"/>
          <w:szCs w:val="24"/>
          <w:lang w:eastAsia="zh-CN"/>
        </w:rPr>
      </w:pPr>
      <w:r>
        <w:rPr>
          <w:rFonts w:hint="eastAsia" w:ascii="宋体"/>
          <w:sz w:val="24"/>
          <w:szCs w:val="24"/>
          <w:lang w:eastAsia="zh-CN"/>
        </w:rPr>
        <w:t>联系人：成果合作完成单位与本成果相关的项目负责人或联系人。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lang w:eastAsia="zh-CN"/>
        </w:rPr>
      </w:pPr>
      <w:r>
        <w:rPr>
          <w:rFonts w:hint="eastAsia" w:ascii="宋体"/>
          <w:sz w:val="24"/>
          <w:szCs w:val="24"/>
          <w:lang w:eastAsia="zh-CN"/>
        </w:rPr>
        <w:t>联系人电话：成果合作完成单位与本成果相关的项目负责人或联系人</w:t>
      </w:r>
      <w:r>
        <w:rPr>
          <w:rFonts w:hint="eastAsia" w:ascii="宋体" w:hAnsi="宋体"/>
          <w:sz w:val="24"/>
          <w:szCs w:val="24"/>
          <w:lang w:eastAsia="zh-CN"/>
        </w:rPr>
        <w:t>的电话。</w:t>
      </w:r>
    </w:p>
    <w:p>
      <w:pPr>
        <w:numPr>
          <w:ilvl w:val="0"/>
          <w:numId w:val="2"/>
        </w:numPr>
        <w:jc w:val="left"/>
        <w:rPr>
          <w:rFonts w:hint="eastAsia" w:ascii="方正粗黑宋简体" w:hAnsi="方正粗黑宋简体" w:eastAsia="方正粗黑宋简体" w:cs="方正粗黑宋简体"/>
          <w:sz w:val="24"/>
          <w:szCs w:val="24"/>
          <w:lang w:val="en-US" w:eastAsia="zh-CN"/>
        </w:rPr>
      </w:pPr>
      <w:r>
        <w:rPr>
          <w:rFonts w:hint="eastAsia" w:ascii="方正粗黑宋简体" w:hAnsi="方正粗黑宋简体" w:eastAsia="方正粗黑宋简体" w:cs="方正粗黑宋简体"/>
          <w:sz w:val="24"/>
          <w:szCs w:val="24"/>
          <w:lang w:val="en-US" w:eastAsia="zh-CN"/>
        </w:rPr>
        <w:t>成果完成人员名单</w:t>
      </w:r>
    </w:p>
    <w:p>
      <w:pPr>
        <w:pStyle w:val="3"/>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bCs w:val="0"/>
          <w:iCs w:val="0"/>
          <w:sz w:val="24"/>
          <w:szCs w:val="24"/>
          <w:highlight w:val="none"/>
          <w:lang w:eastAsia="zh-CN"/>
        </w:rPr>
      </w:pPr>
      <w:r>
        <w:rPr>
          <w:rFonts w:hint="eastAsia" w:ascii="宋体"/>
          <w:sz w:val="24"/>
          <w:szCs w:val="24"/>
          <w:lang w:eastAsia="zh-CN"/>
        </w:rPr>
        <w:t>序号：按对成果贡献大小顺序填写。</w:t>
      </w:r>
      <w:r>
        <w:rPr>
          <w:rFonts w:hint="eastAsia" w:ascii="宋体" w:hAnsi="宋体" w:eastAsia="宋体" w:cs="宋体"/>
          <w:bCs w:val="0"/>
          <w:iCs w:val="0"/>
          <w:sz w:val="24"/>
          <w:szCs w:val="24"/>
          <w:highlight w:val="none"/>
          <w:lang w:eastAsia="zh-CN"/>
        </w:rPr>
        <w:t>其中：</w:t>
      </w:r>
    </w:p>
    <w:p>
      <w:pPr>
        <w:pStyle w:val="3"/>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0" w:leftChars="0" w:right="0" w:rightChars="0" w:firstLine="480" w:firstLineChars="200"/>
        <w:textAlignment w:val="auto"/>
        <w:rPr>
          <w:rFonts w:hint="eastAsia" w:ascii="宋体" w:hAnsi="宋体" w:eastAsia="宋体" w:cs="宋体"/>
          <w:bCs w:val="0"/>
          <w:iCs w:val="0"/>
          <w:sz w:val="24"/>
          <w:szCs w:val="24"/>
          <w:highlight w:val="none"/>
          <w:lang w:eastAsia="zh-CN"/>
        </w:rPr>
      </w:pPr>
      <w:r>
        <w:rPr>
          <w:rFonts w:hint="eastAsia" w:ascii="宋体" w:hAnsi="宋体" w:eastAsia="宋体" w:cs="宋体"/>
          <w:bCs w:val="0"/>
          <w:iCs w:val="0"/>
          <w:sz w:val="24"/>
          <w:szCs w:val="24"/>
          <w:highlight w:val="none"/>
          <w:lang w:eastAsia="zh-CN"/>
        </w:rPr>
        <w:t>职称：按正高、副高、中级、初级、其他分别填写。如完成人具有院士资格，加填院士，并写明是中科院院士还是工程院院士。</w:t>
      </w:r>
    </w:p>
    <w:p>
      <w:pPr>
        <w:pStyle w:val="3"/>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0" w:leftChars="0" w:right="0" w:rightChars="0" w:firstLine="480" w:firstLineChars="200"/>
        <w:textAlignment w:val="auto"/>
        <w:rPr>
          <w:rFonts w:hint="eastAsia" w:ascii="宋体" w:hAnsi="宋体" w:eastAsia="宋体" w:cs="宋体"/>
          <w:bCs w:val="0"/>
          <w:iCs w:val="0"/>
          <w:sz w:val="24"/>
          <w:szCs w:val="24"/>
          <w:highlight w:val="none"/>
          <w:lang w:eastAsia="zh-CN"/>
        </w:rPr>
      </w:pPr>
      <w:r>
        <w:rPr>
          <w:rFonts w:hint="eastAsia" w:ascii="宋体" w:hAnsi="宋体" w:eastAsia="宋体" w:cs="宋体"/>
          <w:bCs w:val="0"/>
          <w:iCs w:val="0"/>
          <w:sz w:val="24"/>
          <w:szCs w:val="24"/>
          <w:highlight w:val="none"/>
          <w:lang w:eastAsia="zh-CN"/>
        </w:rPr>
        <w:t>文化程度：按博士、硕士、本科、大专、中专</w:t>
      </w:r>
      <w:r>
        <w:rPr>
          <w:rFonts w:hint="eastAsia" w:hAnsi="宋体" w:eastAsia="宋体" w:cs="宋体"/>
          <w:bCs w:val="0"/>
          <w:iCs w:val="0"/>
          <w:sz w:val="24"/>
          <w:szCs w:val="24"/>
          <w:highlight w:val="none"/>
          <w:lang w:eastAsia="zh-CN"/>
        </w:rPr>
        <w:t>、</w:t>
      </w:r>
      <w:r>
        <w:rPr>
          <w:rFonts w:hint="eastAsia" w:ascii="宋体" w:hAnsi="宋体" w:eastAsia="宋体" w:cs="宋体"/>
          <w:bCs w:val="0"/>
          <w:iCs w:val="0"/>
          <w:sz w:val="24"/>
          <w:szCs w:val="24"/>
          <w:highlight w:val="none"/>
          <w:lang w:eastAsia="zh-CN"/>
        </w:rPr>
        <w:t>其他分别填写。</w:t>
      </w:r>
    </w:p>
    <w:p>
      <w:pPr>
        <w:pStyle w:val="3"/>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0" w:leftChars="0" w:right="0" w:rightChars="0" w:firstLine="480" w:firstLineChars="200"/>
        <w:textAlignment w:val="auto"/>
        <w:rPr>
          <w:rFonts w:hint="eastAsia" w:ascii="宋体" w:hAnsi="宋体" w:eastAsia="宋体" w:cs="宋体"/>
          <w:bCs w:val="0"/>
          <w:iCs w:val="0"/>
          <w:sz w:val="24"/>
          <w:szCs w:val="24"/>
          <w:highlight w:val="none"/>
          <w:lang w:eastAsia="zh-CN"/>
        </w:rPr>
      </w:pPr>
      <w:r>
        <w:rPr>
          <w:rFonts w:hint="eastAsia" w:ascii="宋体" w:hAnsi="宋体" w:eastAsia="宋体" w:cs="宋体"/>
          <w:bCs w:val="0"/>
          <w:iCs w:val="0"/>
          <w:sz w:val="24"/>
          <w:szCs w:val="24"/>
          <w:highlight w:val="none"/>
          <w:lang w:eastAsia="zh-CN"/>
        </w:rPr>
        <w:t>工作单位：按本成果研发期间完成人所属的工作单位填写。</w:t>
      </w:r>
    </w:p>
    <w:p>
      <w:pPr>
        <w:pStyle w:val="3"/>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0" w:leftChars="0" w:right="0" w:rightChars="0" w:firstLine="480" w:firstLineChars="200"/>
        <w:textAlignment w:val="auto"/>
        <w:rPr>
          <w:rFonts w:hint="eastAsia" w:ascii="宋体" w:hAnsi="宋体" w:eastAsia="宋体" w:cs="宋体"/>
          <w:bCs w:val="0"/>
          <w:iCs w:val="0"/>
          <w:sz w:val="24"/>
          <w:szCs w:val="24"/>
          <w:highlight w:val="none"/>
          <w:lang w:val="en-US" w:eastAsia="zh-CN"/>
        </w:rPr>
      </w:pPr>
      <w:r>
        <w:rPr>
          <w:rFonts w:hint="eastAsia" w:ascii="宋体" w:hAnsi="宋体" w:eastAsia="宋体" w:cs="宋体"/>
          <w:bCs w:val="0"/>
          <w:iCs w:val="0"/>
          <w:sz w:val="24"/>
          <w:szCs w:val="24"/>
          <w:highlight w:val="none"/>
          <w:lang w:eastAsia="zh-CN"/>
        </w:rPr>
        <w:t>对成果创造性贡献：根据完成人在成果研发过程中发挥的主要作用、做出的主要贡献填写，不超过100字。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03ECA"/>
    <w:multiLevelType w:val="singleLevel"/>
    <w:tmpl w:val="89903ECA"/>
    <w:lvl w:ilvl="0" w:tentative="0">
      <w:start w:val="1"/>
      <w:numFmt w:val="decimal"/>
      <w:lvlText w:val="%1."/>
      <w:lvlJc w:val="left"/>
      <w:pPr>
        <w:tabs>
          <w:tab w:val="left" w:pos="312"/>
        </w:tabs>
      </w:pPr>
      <w:rPr>
        <w:rFonts w:hint="default" w:asciiTheme="minorEastAsia" w:hAnsiTheme="minorEastAsia" w:eastAsiaTheme="minorEastAsia" w:cstheme="minorEastAsia"/>
        <w:b/>
        <w:bCs/>
      </w:rPr>
    </w:lvl>
  </w:abstractNum>
  <w:abstractNum w:abstractNumId="1">
    <w:nsid w:val="9913ACEE"/>
    <w:multiLevelType w:val="singleLevel"/>
    <w:tmpl w:val="9913ACEE"/>
    <w:lvl w:ilvl="0" w:tentative="0">
      <w:start w:val="1"/>
      <w:numFmt w:val="decimal"/>
      <w:suff w:val="nothing"/>
      <w:lvlText w:val="%1．"/>
      <w:lvlJc w:val="left"/>
      <w:rPr>
        <w:rFonts w:hint="default" w:ascii="黑体" w:hAnsi="黑体" w:eastAsia="黑体" w:cs="黑体"/>
        <w:b/>
        <w:bCs/>
      </w:rPr>
    </w:lvl>
  </w:abstractNum>
  <w:abstractNum w:abstractNumId="2">
    <w:nsid w:val="B6673B16"/>
    <w:multiLevelType w:val="singleLevel"/>
    <w:tmpl w:val="B6673B16"/>
    <w:lvl w:ilvl="0" w:tentative="0">
      <w:start w:val="1"/>
      <w:numFmt w:val="chineseCounting"/>
      <w:suff w:val="nothing"/>
      <w:lvlText w:val="%1、"/>
      <w:lvlJc w:val="left"/>
      <w:rPr>
        <w:rFonts w:hint="eastAsia"/>
      </w:rPr>
    </w:lvl>
  </w:abstractNum>
  <w:abstractNum w:abstractNumId="3">
    <w:nsid w:val="CA587553"/>
    <w:multiLevelType w:val="singleLevel"/>
    <w:tmpl w:val="CA587553"/>
    <w:lvl w:ilvl="0" w:tentative="0">
      <w:start w:val="1"/>
      <w:numFmt w:val="decimal"/>
      <w:suff w:val="space"/>
      <w:lvlText w:val="%1."/>
      <w:lvlJc w:val="left"/>
    </w:lvl>
  </w:abstractNum>
  <w:abstractNum w:abstractNumId="4">
    <w:nsid w:val="CD7ED31D"/>
    <w:multiLevelType w:val="singleLevel"/>
    <w:tmpl w:val="CD7ED31D"/>
    <w:lvl w:ilvl="0" w:tentative="0">
      <w:start w:val="1"/>
      <w:numFmt w:val="chineseCounting"/>
      <w:suff w:val="nothing"/>
      <w:lvlText w:val="（%1）"/>
      <w:lvlJc w:val="left"/>
      <w:pPr>
        <w:ind w:left="0" w:firstLine="420"/>
      </w:pPr>
      <w:rPr>
        <w:rFonts w:hint="eastAsia"/>
      </w:rPr>
    </w:lvl>
  </w:abstractNum>
  <w:abstractNum w:abstractNumId="5">
    <w:nsid w:val="EDA46225"/>
    <w:multiLevelType w:val="singleLevel"/>
    <w:tmpl w:val="EDA46225"/>
    <w:lvl w:ilvl="0" w:tentative="0">
      <w:start w:val="1"/>
      <w:numFmt w:val="decimal"/>
      <w:lvlText w:val="%1."/>
      <w:lvlJc w:val="left"/>
      <w:pPr>
        <w:ind w:left="425" w:hanging="425"/>
      </w:pPr>
      <w:rPr>
        <w:rFonts w:hint="default"/>
      </w:rPr>
    </w:lvl>
  </w:abstractNum>
  <w:abstractNum w:abstractNumId="6">
    <w:nsid w:val="FE200B24"/>
    <w:multiLevelType w:val="singleLevel"/>
    <w:tmpl w:val="FE200B24"/>
    <w:lvl w:ilvl="0" w:tentative="0">
      <w:start w:val="1"/>
      <w:numFmt w:val="decimal"/>
      <w:lvlText w:val="%1."/>
      <w:lvlJc w:val="left"/>
      <w:pPr>
        <w:tabs>
          <w:tab w:val="left" w:pos="312"/>
        </w:tabs>
      </w:pPr>
    </w:lvl>
  </w:abstractNum>
  <w:abstractNum w:abstractNumId="7">
    <w:nsid w:val="554064E1"/>
    <w:multiLevelType w:val="singleLevel"/>
    <w:tmpl w:val="554064E1"/>
    <w:lvl w:ilvl="0" w:tentative="0">
      <w:start w:val="1"/>
      <w:numFmt w:val="decimal"/>
      <w:suff w:val="space"/>
      <w:lvlText w:val="%1."/>
      <w:lvlJc w:val="left"/>
    </w:lvl>
  </w:abstractNum>
  <w:abstractNum w:abstractNumId="8">
    <w:nsid w:val="65113AA0"/>
    <w:multiLevelType w:val="singleLevel"/>
    <w:tmpl w:val="65113AA0"/>
    <w:lvl w:ilvl="0" w:tentative="0">
      <w:start w:val="1"/>
      <w:numFmt w:val="decimal"/>
      <w:lvlText w:val="%1."/>
      <w:lvlJc w:val="left"/>
      <w:pPr>
        <w:tabs>
          <w:tab w:val="left" w:pos="312"/>
        </w:tabs>
      </w:pPr>
      <w:rPr>
        <w:rFonts w:hint="default" w:asciiTheme="minorEastAsia" w:hAnsiTheme="minorEastAsia" w:eastAsiaTheme="minorEastAsia" w:cstheme="minorEastAsia"/>
        <w:b/>
        <w:bCs/>
      </w:rPr>
    </w:lvl>
  </w:abstractNum>
  <w:abstractNum w:abstractNumId="9">
    <w:nsid w:val="77E0C305"/>
    <w:multiLevelType w:val="singleLevel"/>
    <w:tmpl w:val="77E0C305"/>
    <w:lvl w:ilvl="0" w:tentative="0">
      <w:start w:val="1"/>
      <w:numFmt w:val="decimal"/>
      <w:lvlText w:val="%1."/>
      <w:lvlJc w:val="left"/>
      <w:pPr>
        <w:tabs>
          <w:tab w:val="left" w:pos="312"/>
        </w:tabs>
      </w:pPr>
      <w:rPr>
        <w:rFonts w:hint="default" w:ascii="黑体" w:hAnsi="黑体" w:eastAsia="黑体" w:cs="黑体"/>
        <w:b/>
        <w:bCs/>
      </w:rPr>
    </w:lvl>
  </w:abstractNum>
  <w:num w:numId="1">
    <w:abstractNumId w:val="1"/>
  </w:num>
  <w:num w:numId="2">
    <w:abstractNumId w:val="2"/>
  </w:num>
  <w:num w:numId="3">
    <w:abstractNumId w:val="8"/>
  </w:num>
  <w:num w:numId="4">
    <w:abstractNumId w:val="9"/>
  </w:num>
  <w:num w:numId="5">
    <w:abstractNumId w:val="0"/>
  </w:num>
  <w:num w:numId="6">
    <w:abstractNumId w:val="3"/>
  </w:num>
  <w:num w:numId="7">
    <w:abstractNumId w:val="7"/>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ZDY4ZTE0YWViOGI1NmI0ZGYwM2VjNGU2ODRmYzkifQ=="/>
  </w:docVars>
  <w:rsids>
    <w:rsidRoot w:val="7BE2765C"/>
    <w:rsid w:val="00ED5FFC"/>
    <w:rsid w:val="06CD6E0F"/>
    <w:rsid w:val="0BDE5031"/>
    <w:rsid w:val="0D8214A8"/>
    <w:rsid w:val="168801D3"/>
    <w:rsid w:val="17231001"/>
    <w:rsid w:val="1F860D89"/>
    <w:rsid w:val="21A1039B"/>
    <w:rsid w:val="25F0369F"/>
    <w:rsid w:val="265C0269"/>
    <w:rsid w:val="27821607"/>
    <w:rsid w:val="2F811371"/>
    <w:rsid w:val="38A01FDB"/>
    <w:rsid w:val="3B587CA3"/>
    <w:rsid w:val="4A9B568F"/>
    <w:rsid w:val="4C5729B2"/>
    <w:rsid w:val="589A507C"/>
    <w:rsid w:val="5E12506F"/>
    <w:rsid w:val="6AD06BC8"/>
    <w:rsid w:val="6C31447A"/>
    <w:rsid w:val="6F5A2F04"/>
    <w:rsid w:val="7427531A"/>
    <w:rsid w:val="74EB1585"/>
    <w:rsid w:val="76D417EE"/>
    <w:rsid w:val="7BA93249"/>
    <w:rsid w:val="7BE27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line="240" w:lineRule="atLeast"/>
    </w:pPr>
    <w:rPr>
      <w:rFonts w:eastAsia="楷体_GB2312"/>
      <w:b/>
      <w:sz w:val="21"/>
      <w:lang w:eastAsia="zh-CN"/>
    </w:rPr>
  </w:style>
  <w:style w:type="paragraph" w:styleId="3">
    <w:name w:val="Plain Text"/>
    <w:basedOn w:val="1"/>
    <w:qFormat/>
    <w:uiPriority w:val="0"/>
    <w:pPr>
      <w:widowControl w:val="0"/>
      <w:jc w:val="both"/>
    </w:pPr>
    <w:rPr>
      <w:rFonts w:ascii="宋体" w:hAnsi="Courier New"/>
      <w:kern w:val="2"/>
      <w:sz w:val="21"/>
    </w:rPr>
  </w:style>
  <w:style w:type="paragraph" w:styleId="4">
    <w:name w:val="footer"/>
    <w:basedOn w:val="1"/>
    <w:qFormat/>
    <w:uiPriority w:val="0"/>
    <w:pPr>
      <w:widowControl w:val="0"/>
      <w:tabs>
        <w:tab w:val="center" w:pos="4153"/>
        <w:tab w:val="right" w:pos="8306"/>
      </w:tabs>
      <w:snapToGrid w:val="0"/>
    </w:pPr>
    <w:rPr>
      <w:kern w:val="2"/>
      <w:sz w:val="18"/>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5964</Words>
  <Characters>6030</Characters>
  <Lines>0</Lines>
  <Paragraphs>0</Paragraphs>
  <TotalTime>56</TotalTime>
  <ScaleCrop>false</ScaleCrop>
  <LinksUpToDate>false</LinksUpToDate>
  <CharactersWithSpaces>6048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2023-04-07T12:04:00Z</dcterms:created>
  <dc:creator>朱立建</dc:creator>
  <cp:lastModifiedBy>朱立建</cp:lastModifiedBy>
  <dcterms:modified xsi:type="dcterms:W3CDTF">2023-06-15T13:17:59Z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8C2197AE4DE6455B8D8A39EA8EAECD6B_11</vt:lpwstr>
  </property>
</Properties>
</file>