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B8" w:rsidRDefault="002F7609">
      <w:pPr>
        <w:spacing w:line="900" w:lineRule="exact"/>
        <w:jc w:val="center"/>
        <w:rPr>
          <w:rFonts w:eastAsia="华文中宋"/>
          <w:sz w:val="44"/>
          <w:szCs w:val="44"/>
        </w:rPr>
      </w:pPr>
      <w:r>
        <w:rPr>
          <w:rFonts w:eastAsia="华文中宋" w:hint="eastAsia"/>
          <w:sz w:val="44"/>
          <w:szCs w:val="44"/>
        </w:rPr>
        <w:t>中国腐蚀与防护学会防腐蚀工程师（系列）</w:t>
      </w:r>
    </w:p>
    <w:p w:rsidR="00932FB8" w:rsidRDefault="002F7609">
      <w:pPr>
        <w:spacing w:line="900" w:lineRule="exact"/>
        <w:jc w:val="center"/>
        <w:rPr>
          <w:rFonts w:eastAsia="华文中宋"/>
          <w:sz w:val="44"/>
          <w:szCs w:val="44"/>
        </w:rPr>
      </w:pPr>
      <w:r>
        <w:rPr>
          <w:rFonts w:eastAsia="华文中宋" w:hint="eastAsia"/>
          <w:sz w:val="44"/>
          <w:szCs w:val="44"/>
        </w:rPr>
        <w:t>专业技术人员水平评价实施细则</w:t>
      </w:r>
      <w:bookmarkStart w:id="0" w:name="_GoBack"/>
      <w:bookmarkEnd w:id="0"/>
    </w:p>
    <w:p w:rsidR="00884E01" w:rsidRDefault="00884E01" w:rsidP="00884E01">
      <w:pPr>
        <w:tabs>
          <w:tab w:val="left" w:pos="0"/>
          <w:tab w:val="left" w:pos="1020"/>
          <w:tab w:val="left" w:pos="1560"/>
        </w:tabs>
        <w:spacing w:line="360" w:lineRule="auto"/>
        <w:jc w:val="center"/>
        <w:rPr>
          <w:rFonts w:ascii="仿宋" w:eastAsia="仿宋" w:hAnsi="仿宋"/>
          <w:kern w:val="0"/>
          <w:sz w:val="28"/>
          <w:szCs w:val="28"/>
        </w:rPr>
      </w:pPr>
      <w:r>
        <w:rPr>
          <w:rFonts w:ascii="仿宋" w:eastAsia="仿宋" w:hAnsi="仿宋" w:hint="eastAsia"/>
          <w:sz w:val="28"/>
          <w:szCs w:val="28"/>
        </w:rPr>
        <w:t>（2018年</w:t>
      </w:r>
      <w:r w:rsidR="00513DDB">
        <w:rPr>
          <w:rFonts w:ascii="仿宋" w:eastAsia="仿宋" w:hAnsi="仿宋" w:hint="eastAsia"/>
          <w:sz w:val="28"/>
          <w:szCs w:val="28"/>
        </w:rPr>
        <w:t>5月1</w:t>
      </w:r>
      <w:r w:rsidR="00513DDB">
        <w:rPr>
          <w:rFonts w:ascii="仿宋" w:eastAsia="仿宋" w:hAnsi="仿宋"/>
          <w:sz w:val="28"/>
          <w:szCs w:val="28"/>
        </w:rPr>
        <w:t>8日</w:t>
      </w:r>
      <w:r>
        <w:rPr>
          <w:rFonts w:ascii="仿宋" w:eastAsia="仿宋" w:hAnsi="仿宋" w:hint="eastAsia"/>
          <w:sz w:val="28"/>
          <w:szCs w:val="28"/>
        </w:rPr>
        <w:t>）</w:t>
      </w:r>
    </w:p>
    <w:p w:rsidR="00884E01" w:rsidRDefault="00884E01" w:rsidP="00884E01">
      <w:pPr>
        <w:tabs>
          <w:tab w:val="left" w:pos="0"/>
          <w:tab w:val="left" w:pos="1020"/>
          <w:tab w:val="left" w:pos="1560"/>
        </w:tabs>
        <w:spacing w:line="360" w:lineRule="auto"/>
        <w:jc w:val="center"/>
        <w:rPr>
          <w:rFonts w:ascii="仿宋" w:eastAsia="仿宋" w:hAnsi="仿宋"/>
          <w:sz w:val="28"/>
          <w:szCs w:val="28"/>
        </w:rPr>
      </w:pP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第一章　总则</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第一条  </w:t>
      </w:r>
      <w:r>
        <w:rPr>
          <w:rFonts w:ascii="仿宋_GB2312" w:eastAsia="仿宋_GB2312" w:hAnsi="宋体" w:hint="eastAsia"/>
          <w:sz w:val="28"/>
          <w:szCs w:val="28"/>
        </w:rPr>
        <w:t>为规范中国腐蚀与防护学会专业技术人员技术资格水平评价（简称“水平评价”）工作，保证水平评价工作质量，维护水平评价申请人的合法权益，依据《全国学会专业技术人员专业水平评价工作管理办法》有关规定，制定本细则。</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第二条  </w:t>
      </w:r>
      <w:r>
        <w:rPr>
          <w:rFonts w:ascii="仿宋_GB2312" w:eastAsia="仿宋_GB2312" w:hAnsi="宋体" w:hint="eastAsia"/>
          <w:sz w:val="28"/>
          <w:szCs w:val="28"/>
        </w:rPr>
        <w:t>本细则适用于腐蚀与防护领域专业技术人员的技术资格水平评价工作。</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水平评价所对应的岗位包括但不限于科研与开发、产品设计与制造、工程设计与施工、生产与施工技术管理、设备管理与诊断、标准与技术信息、规划与咨询、技术服务与推广、技术教育等。</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第三条  </w:t>
      </w:r>
      <w:r>
        <w:rPr>
          <w:rFonts w:ascii="仿宋_GB2312" w:eastAsia="仿宋_GB2312" w:hAnsi="宋体" w:hint="eastAsia"/>
          <w:sz w:val="28"/>
          <w:szCs w:val="28"/>
        </w:rPr>
        <w:t>技术资格等级分为助理级（助理工程师）、中级（工程师）、副高级（高级工程师）、正高级（研究员级高级工程师）。</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第四条  </w:t>
      </w:r>
      <w:r>
        <w:rPr>
          <w:rFonts w:ascii="仿宋_GB2312" w:eastAsia="仿宋_GB2312" w:hAnsi="宋体" w:hint="eastAsia"/>
          <w:sz w:val="28"/>
          <w:szCs w:val="28"/>
        </w:rPr>
        <w:t>初次申请时，申请人可根据自身条件申请相应的技术资格等级。</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已持有专业技术资格证书/水平评价证书的人员，一般可在5年后，根据自身条件申请参加高一级别技术资格的水平评价。</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lastRenderedPageBreak/>
        <w:t>第二章　一般申请条件</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第五条  </w:t>
      </w:r>
      <w:r>
        <w:rPr>
          <w:rFonts w:ascii="仿宋_GB2312" w:eastAsia="仿宋_GB2312" w:hAnsi="宋体" w:hint="eastAsia"/>
          <w:sz w:val="28"/>
          <w:szCs w:val="28"/>
        </w:rPr>
        <w:t>申请各级</w:t>
      </w:r>
      <w:proofErr w:type="gramStart"/>
      <w:r>
        <w:rPr>
          <w:rFonts w:ascii="仿宋_GB2312" w:eastAsia="仿宋_GB2312" w:hAnsi="宋体" w:hint="eastAsia"/>
          <w:sz w:val="28"/>
          <w:szCs w:val="28"/>
        </w:rPr>
        <w:t>别水平</w:t>
      </w:r>
      <w:proofErr w:type="gramEnd"/>
      <w:r>
        <w:rPr>
          <w:rFonts w:ascii="仿宋_GB2312" w:eastAsia="仿宋_GB2312" w:hAnsi="宋体" w:hint="eastAsia"/>
          <w:sz w:val="28"/>
          <w:szCs w:val="28"/>
        </w:rPr>
        <w:t>评价应同时符合下列通用条件：</w:t>
      </w:r>
    </w:p>
    <w:p w:rsidR="00932FB8" w:rsidRDefault="002F7609">
      <w:pPr>
        <w:pStyle w:val="ac"/>
        <w:numPr>
          <w:ilvl w:val="0"/>
          <w:numId w:val="1"/>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遵守国家法律法规，遵守中国科学技术协会发布的《科技人员职业道德规范》</w:t>
      </w:r>
      <w:r>
        <w:rPr>
          <w:rFonts w:ascii="仿宋" w:eastAsia="仿宋" w:hAnsi="仿宋" w:hint="eastAsia"/>
          <w:sz w:val="28"/>
          <w:szCs w:val="28"/>
        </w:rPr>
        <w:t>，无违法、违规记录</w:t>
      </w:r>
      <w:r>
        <w:rPr>
          <w:rFonts w:ascii="仿宋_GB2312" w:eastAsia="仿宋_GB2312" w:hAnsi="宋体" w:hint="eastAsia"/>
          <w:sz w:val="28"/>
          <w:szCs w:val="28"/>
        </w:rPr>
        <w:t>；</w:t>
      </w:r>
    </w:p>
    <w:p w:rsidR="00932FB8" w:rsidRDefault="0030442D">
      <w:pPr>
        <w:pStyle w:val="ac"/>
        <w:numPr>
          <w:ilvl w:val="0"/>
          <w:numId w:val="1"/>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从事</w:t>
      </w:r>
      <w:r w:rsidR="002F7609">
        <w:rPr>
          <w:rFonts w:ascii="仿宋_GB2312" w:eastAsia="仿宋_GB2312" w:hAnsi="宋体" w:hint="eastAsia"/>
          <w:sz w:val="28"/>
          <w:szCs w:val="28"/>
        </w:rPr>
        <w:t>腐蚀与防护领域相关专业技术或技术管理工作；</w:t>
      </w:r>
    </w:p>
    <w:p w:rsidR="00932FB8" w:rsidRDefault="002F7609">
      <w:pPr>
        <w:pStyle w:val="ac"/>
        <w:numPr>
          <w:ilvl w:val="0"/>
          <w:numId w:val="1"/>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是本学会会员。</w:t>
      </w:r>
    </w:p>
    <w:p w:rsidR="00932FB8" w:rsidRDefault="002F7609">
      <w:pPr>
        <w:pStyle w:val="10"/>
        <w:ind w:firstLine="562"/>
        <w:rPr>
          <w:rFonts w:ascii="仿宋_GB2312" w:eastAsia="仿宋_GB2312" w:hAnsi="宋体"/>
          <w:sz w:val="28"/>
          <w:szCs w:val="28"/>
        </w:rPr>
      </w:pPr>
      <w:r>
        <w:rPr>
          <w:rFonts w:ascii="仿宋_GB2312" w:eastAsia="仿宋_GB2312" w:hAnsi="宋体" w:hint="eastAsia"/>
          <w:b/>
          <w:sz w:val="28"/>
          <w:szCs w:val="28"/>
        </w:rPr>
        <w:t xml:space="preserve">第六条  </w:t>
      </w:r>
      <w:r>
        <w:rPr>
          <w:rFonts w:ascii="仿宋_GB2312" w:eastAsia="仿宋_GB2312" w:hAnsi="宋体" w:hint="eastAsia"/>
          <w:sz w:val="28"/>
          <w:szCs w:val="28"/>
        </w:rPr>
        <w:t>申请各级</w:t>
      </w:r>
      <w:proofErr w:type="gramStart"/>
      <w:r>
        <w:rPr>
          <w:rFonts w:ascii="仿宋_GB2312" w:eastAsia="仿宋_GB2312" w:hAnsi="宋体" w:hint="eastAsia"/>
          <w:sz w:val="28"/>
          <w:szCs w:val="28"/>
        </w:rPr>
        <w:t>别水平</w:t>
      </w:r>
      <w:proofErr w:type="gramEnd"/>
      <w:r>
        <w:rPr>
          <w:rFonts w:ascii="仿宋_GB2312" w:eastAsia="仿宋_GB2312" w:hAnsi="宋体" w:hint="eastAsia"/>
          <w:sz w:val="28"/>
          <w:szCs w:val="28"/>
        </w:rPr>
        <w:t>评价应具备的学历及工作年限一般应符合如下要求：</w:t>
      </w:r>
    </w:p>
    <w:p w:rsidR="00932FB8" w:rsidRDefault="002F7609">
      <w:pPr>
        <w:pStyle w:val="10"/>
        <w:numPr>
          <w:ilvl w:val="0"/>
          <w:numId w:val="2"/>
        </w:numPr>
        <w:tabs>
          <w:tab w:val="left" w:pos="1560"/>
        </w:tabs>
        <w:ind w:firstLineChars="0"/>
        <w:rPr>
          <w:rFonts w:ascii="仿宋_GB2312" w:eastAsia="仿宋_GB2312" w:hAnsi="宋体"/>
          <w:sz w:val="28"/>
          <w:szCs w:val="28"/>
        </w:rPr>
      </w:pPr>
      <w:r>
        <w:rPr>
          <w:rFonts w:ascii="仿宋_GB2312" w:eastAsia="仿宋_GB2312" w:hAnsi="宋体" w:hint="eastAsia"/>
          <w:sz w:val="28"/>
          <w:szCs w:val="28"/>
        </w:rPr>
        <w:t>助理级</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——申请人取得中专学历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5</w:t>
      </w:r>
      <w:r>
        <w:rPr>
          <w:rFonts w:ascii="仿宋_GB2312" w:eastAsia="仿宋_GB2312" w:hAnsi="宋体" w:hint="eastAsia"/>
          <w:sz w:val="28"/>
          <w:szCs w:val="28"/>
        </w:rPr>
        <w:t>年</w:t>
      </w:r>
      <w:proofErr w:type="gramStart"/>
      <w:r w:rsidR="00726EBC">
        <w:rPr>
          <w:rFonts w:ascii="仿宋_GB2312" w:eastAsia="仿宋_GB2312" w:hAnsi="宋体" w:hint="eastAsia"/>
          <w:sz w:val="28"/>
          <w:szCs w:val="28"/>
        </w:rPr>
        <w:t>且参加</w:t>
      </w:r>
      <w:proofErr w:type="gramEnd"/>
      <w:r w:rsidR="00726EBC">
        <w:rPr>
          <w:rFonts w:ascii="仿宋_GB2312" w:eastAsia="仿宋_GB2312" w:hAnsi="宋体" w:hint="eastAsia"/>
          <w:sz w:val="28"/>
          <w:szCs w:val="28"/>
        </w:rPr>
        <w:t>学会组织的培训并考试合格</w:t>
      </w:r>
      <w:r>
        <w:rPr>
          <w:rFonts w:ascii="仿宋_GB2312" w:eastAsia="仿宋_GB2312" w:hAnsi="宋体" w:hint="eastAsia"/>
          <w:sz w:val="28"/>
          <w:szCs w:val="28"/>
        </w:rPr>
        <w:t>；</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——申请人取得大专学历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2</w:t>
      </w:r>
      <w:r>
        <w:rPr>
          <w:rFonts w:ascii="仿宋_GB2312" w:eastAsia="仿宋_GB2312" w:hAnsi="宋体" w:hint="eastAsia"/>
          <w:sz w:val="28"/>
          <w:szCs w:val="28"/>
        </w:rPr>
        <w:t>年</w:t>
      </w:r>
      <w:proofErr w:type="gramStart"/>
      <w:r w:rsidR="00726EBC">
        <w:rPr>
          <w:rFonts w:ascii="仿宋_GB2312" w:eastAsia="仿宋_GB2312" w:hAnsi="宋体" w:hint="eastAsia"/>
          <w:sz w:val="28"/>
          <w:szCs w:val="28"/>
        </w:rPr>
        <w:t>且参加</w:t>
      </w:r>
      <w:proofErr w:type="gramEnd"/>
      <w:r w:rsidR="00726EBC">
        <w:rPr>
          <w:rFonts w:ascii="仿宋_GB2312" w:eastAsia="仿宋_GB2312" w:hAnsi="宋体" w:hint="eastAsia"/>
          <w:sz w:val="28"/>
          <w:szCs w:val="28"/>
        </w:rPr>
        <w:t>学会组织的培训并考试合格</w:t>
      </w:r>
      <w:r>
        <w:rPr>
          <w:rFonts w:ascii="仿宋_GB2312" w:eastAsia="仿宋_GB2312" w:hAnsi="宋体" w:hint="eastAsia"/>
          <w:sz w:val="28"/>
          <w:szCs w:val="28"/>
        </w:rPr>
        <w:t>；</w:t>
      </w:r>
    </w:p>
    <w:p w:rsidR="00726EBC" w:rsidRDefault="00726EBC" w:rsidP="00726EBC">
      <w:pPr>
        <w:ind w:firstLineChars="200" w:firstLine="560"/>
        <w:rPr>
          <w:rFonts w:ascii="仿宋_GB2312" w:eastAsia="仿宋_GB2312" w:hAnsi="宋体"/>
          <w:sz w:val="28"/>
          <w:szCs w:val="28"/>
        </w:rPr>
      </w:pPr>
      <w:r>
        <w:rPr>
          <w:rFonts w:ascii="仿宋_GB2312" w:eastAsia="仿宋_GB2312" w:hAnsi="宋体" w:hint="eastAsia"/>
          <w:sz w:val="28"/>
          <w:szCs w:val="28"/>
        </w:rPr>
        <w:t>——申请人取得非相关专业本科学历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1</w:t>
      </w:r>
      <w:r>
        <w:rPr>
          <w:rFonts w:ascii="仿宋_GB2312" w:eastAsia="仿宋_GB2312" w:hAnsi="宋体" w:hint="eastAsia"/>
          <w:sz w:val="28"/>
          <w:szCs w:val="28"/>
        </w:rPr>
        <w:t>年</w:t>
      </w:r>
      <w:proofErr w:type="gramStart"/>
      <w:r>
        <w:rPr>
          <w:rFonts w:ascii="仿宋_GB2312" w:eastAsia="仿宋_GB2312" w:hAnsi="宋体" w:hint="eastAsia"/>
          <w:sz w:val="28"/>
          <w:szCs w:val="28"/>
        </w:rPr>
        <w:t>且参加</w:t>
      </w:r>
      <w:proofErr w:type="gramEnd"/>
      <w:r>
        <w:rPr>
          <w:rFonts w:ascii="仿宋_GB2312" w:eastAsia="仿宋_GB2312" w:hAnsi="宋体" w:hint="eastAsia"/>
          <w:sz w:val="28"/>
          <w:szCs w:val="28"/>
        </w:rPr>
        <w:t>学会组织的考试并合格；</w:t>
      </w:r>
    </w:p>
    <w:p w:rsidR="00726EBC"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——申请人取得相关专业本科学历且从事腐蚀与防护专业工作满</w:t>
      </w:r>
      <w:r>
        <w:rPr>
          <w:rFonts w:ascii="仿宋_GB2312" w:eastAsia="仿宋_GB2312" w:hAnsi="宋体"/>
          <w:sz w:val="28"/>
          <w:szCs w:val="28"/>
        </w:rPr>
        <w:t>1</w:t>
      </w:r>
      <w:r>
        <w:rPr>
          <w:rFonts w:ascii="仿宋_GB2312" w:eastAsia="仿宋_GB2312" w:hAnsi="宋体" w:hint="eastAsia"/>
          <w:sz w:val="28"/>
          <w:szCs w:val="28"/>
        </w:rPr>
        <w:t>年</w:t>
      </w:r>
      <w:r w:rsidR="00726EBC">
        <w:rPr>
          <w:rFonts w:ascii="仿宋_GB2312" w:eastAsia="仿宋_GB2312" w:hAnsi="宋体" w:hint="eastAsia"/>
          <w:sz w:val="28"/>
          <w:szCs w:val="28"/>
        </w:rPr>
        <w:t>。</w:t>
      </w:r>
    </w:p>
    <w:p w:rsidR="00932FB8" w:rsidRDefault="002F7609">
      <w:pPr>
        <w:pStyle w:val="11"/>
        <w:numPr>
          <w:ilvl w:val="0"/>
          <w:numId w:val="2"/>
        </w:numPr>
        <w:tabs>
          <w:tab w:val="left" w:pos="1560"/>
        </w:tabs>
        <w:ind w:firstLineChars="0"/>
        <w:rPr>
          <w:rFonts w:ascii="仿宋_GB2312" w:eastAsia="仿宋_GB2312" w:hAnsi="宋体"/>
          <w:sz w:val="28"/>
          <w:szCs w:val="28"/>
        </w:rPr>
      </w:pPr>
      <w:r>
        <w:rPr>
          <w:rFonts w:ascii="仿宋_GB2312" w:eastAsia="仿宋_GB2312" w:hAnsi="宋体" w:hint="eastAsia"/>
          <w:sz w:val="28"/>
          <w:szCs w:val="28"/>
        </w:rPr>
        <w:t>中级</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——申请人取得中专学历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9</w:t>
      </w:r>
      <w:r>
        <w:rPr>
          <w:rFonts w:ascii="仿宋_GB2312" w:eastAsia="仿宋_GB2312" w:hAnsi="宋体" w:hint="eastAsia"/>
          <w:sz w:val="28"/>
          <w:szCs w:val="28"/>
        </w:rPr>
        <w:t>年</w:t>
      </w:r>
      <w:proofErr w:type="gramStart"/>
      <w:r w:rsidR="00726EBC">
        <w:rPr>
          <w:rFonts w:ascii="仿宋_GB2312" w:eastAsia="仿宋_GB2312" w:hAnsi="宋体" w:hint="eastAsia"/>
          <w:sz w:val="28"/>
          <w:szCs w:val="28"/>
        </w:rPr>
        <w:t>且参加</w:t>
      </w:r>
      <w:proofErr w:type="gramEnd"/>
      <w:r w:rsidR="00726EBC">
        <w:rPr>
          <w:rFonts w:ascii="仿宋_GB2312" w:eastAsia="仿宋_GB2312" w:hAnsi="宋体" w:hint="eastAsia"/>
          <w:sz w:val="28"/>
          <w:szCs w:val="28"/>
        </w:rPr>
        <w:t>学会组织的培训并考试合格</w:t>
      </w:r>
      <w:r>
        <w:rPr>
          <w:rFonts w:ascii="仿宋_GB2312" w:eastAsia="仿宋_GB2312" w:hAnsi="宋体" w:hint="eastAsia"/>
          <w:sz w:val="28"/>
          <w:szCs w:val="28"/>
        </w:rPr>
        <w:t>；</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——申请人取得大专学历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6</w:t>
      </w:r>
      <w:r>
        <w:rPr>
          <w:rFonts w:ascii="仿宋_GB2312" w:eastAsia="仿宋_GB2312" w:hAnsi="宋体" w:hint="eastAsia"/>
          <w:sz w:val="28"/>
          <w:szCs w:val="28"/>
        </w:rPr>
        <w:t>年</w:t>
      </w:r>
      <w:proofErr w:type="gramStart"/>
      <w:r w:rsidR="00726EBC">
        <w:rPr>
          <w:rFonts w:ascii="仿宋_GB2312" w:eastAsia="仿宋_GB2312" w:hAnsi="宋体" w:hint="eastAsia"/>
          <w:sz w:val="28"/>
          <w:szCs w:val="28"/>
        </w:rPr>
        <w:t>且参加</w:t>
      </w:r>
      <w:proofErr w:type="gramEnd"/>
      <w:r w:rsidR="00726EBC">
        <w:rPr>
          <w:rFonts w:ascii="仿宋_GB2312" w:eastAsia="仿宋_GB2312" w:hAnsi="宋体" w:hint="eastAsia"/>
          <w:sz w:val="28"/>
          <w:szCs w:val="28"/>
        </w:rPr>
        <w:t>学会组织的培训并考试合格</w:t>
      </w:r>
      <w:r>
        <w:rPr>
          <w:rFonts w:ascii="仿宋_GB2312" w:eastAsia="仿宋_GB2312" w:hAnsi="宋体" w:hint="eastAsia"/>
          <w:sz w:val="28"/>
          <w:szCs w:val="28"/>
        </w:rPr>
        <w:t>；</w:t>
      </w:r>
    </w:p>
    <w:p w:rsidR="00726EBC" w:rsidRDefault="00726EBC" w:rsidP="00726EBC">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——申请人取得非相关专业本科学历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5</w:t>
      </w:r>
      <w:r>
        <w:rPr>
          <w:rFonts w:ascii="仿宋_GB2312" w:eastAsia="仿宋_GB2312" w:hAnsi="宋体" w:hint="eastAsia"/>
          <w:sz w:val="28"/>
          <w:szCs w:val="28"/>
        </w:rPr>
        <w:t>年</w:t>
      </w:r>
      <w:proofErr w:type="gramStart"/>
      <w:r>
        <w:rPr>
          <w:rFonts w:ascii="仿宋_GB2312" w:eastAsia="仿宋_GB2312" w:hAnsi="宋体" w:hint="eastAsia"/>
          <w:sz w:val="28"/>
          <w:szCs w:val="28"/>
        </w:rPr>
        <w:t>且参加</w:t>
      </w:r>
      <w:proofErr w:type="gramEnd"/>
      <w:r>
        <w:rPr>
          <w:rFonts w:ascii="仿宋_GB2312" w:eastAsia="仿宋_GB2312" w:hAnsi="宋体" w:hint="eastAsia"/>
          <w:sz w:val="28"/>
          <w:szCs w:val="28"/>
        </w:rPr>
        <w:t>学会组织的考试并合格；</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——申请人取得相关专业本科学历</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从事腐蚀与防护专业工作满</w:t>
      </w:r>
      <w:r>
        <w:rPr>
          <w:rFonts w:ascii="仿宋_GB2312" w:eastAsia="仿宋_GB2312" w:hAnsi="宋体"/>
          <w:sz w:val="28"/>
          <w:szCs w:val="28"/>
        </w:rPr>
        <w:t>5</w:t>
      </w:r>
      <w:r>
        <w:rPr>
          <w:rFonts w:ascii="仿宋_GB2312" w:eastAsia="仿宋_GB2312" w:hAnsi="宋体" w:hint="eastAsia"/>
          <w:sz w:val="28"/>
          <w:szCs w:val="28"/>
        </w:rPr>
        <w:t>年；</w:t>
      </w:r>
    </w:p>
    <w:p w:rsidR="00CD43A2" w:rsidRDefault="00CD43A2" w:rsidP="00CD43A2">
      <w:pPr>
        <w:ind w:firstLineChars="200" w:firstLine="560"/>
        <w:rPr>
          <w:rFonts w:ascii="仿宋_GB2312" w:eastAsia="仿宋_GB2312" w:hAnsi="宋体"/>
          <w:sz w:val="28"/>
          <w:szCs w:val="28"/>
        </w:rPr>
      </w:pPr>
      <w:r>
        <w:rPr>
          <w:rFonts w:ascii="仿宋_GB2312" w:eastAsia="仿宋_GB2312" w:hAnsi="宋体" w:hint="eastAsia"/>
          <w:sz w:val="28"/>
          <w:szCs w:val="28"/>
        </w:rPr>
        <w:t>——申请人取得非相关专业硕士研究生、双学士学历</w:t>
      </w:r>
      <w:r w:rsidR="009D2850">
        <w:rPr>
          <w:rFonts w:ascii="仿宋_GB2312" w:eastAsia="仿宋_GB2312" w:hAnsi="宋体" w:hint="eastAsia"/>
          <w:sz w:val="28"/>
          <w:szCs w:val="28"/>
        </w:rPr>
        <w:t>/学位</w:t>
      </w:r>
      <w:r>
        <w:rPr>
          <w:rFonts w:ascii="仿宋_GB2312" w:eastAsia="仿宋_GB2312" w:hAnsi="宋体" w:hint="eastAsia"/>
          <w:sz w:val="28"/>
          <w:szCs w:val="28"/>
        </w:rPr>
        <w:t>，从事腐蚀与防护专业工作累计满</w:t>
      </w:r>
      <w:r>
        <w:rPr>
          <w:rFonts w:ascii="仿宋_GB2312" w:eastAsia="仿宋_GB2312" w:hAnsi="宋体"/>
          <w:sz w:val="28"/>
          <w:szCs w:val="28"/>
        </w:rPr>
        <w:t>2</w:t>
      </w:r>
      <w:r>
        <w:rPr>
          <w:rFonts w:ascii="仿宋_GB2312" w:eastAsia="仿宋_GB2312" w:hAnsi="宋体" w:hint="eastAsia"/>
          <w:sz w:val="28"/>
          <w:szCs w:val="28"/>
        </w:rPr>
        <w:t>年</w:t>
      </w:r>
      <w:proofErr w:type="gramStart"/>
      <w:r>
        <w:rPr>
          <w:rFonts w:ascii="仿宋_GB2312" w:eastAsia="仿宋_GB2312" w:hAnsi="宋体" w:hint="eastAsia"/>
          <w:sz w:val="28"/>
          <w:szCs w:val="28"/>
        </w:rPr>
        <w:t>且参加</w:t>
      </w:r>
      <w:proofErr w:type="gramEnd"/>
      <w:r>
        <w:rPr>
          <w:rFonts w:ascii="仿宋_GB2312" w:eastAsia="仿宋_GB2312" w:hAnsi="宋体" w:hint="eastAsia"/>
          <w:sz w:val="28"/>
          <w:szCs w:val="28"/>
        </w:rPr>
        <w:t>学会组织的考试并合格；</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——申请人取得相关专业硕士研究生、双学士学历</w:t>
      </w:r>
      <w:r w:rsidR="009D2850">
        <w:rPr>
          <w:rFonts w:ascii="仿宋_GB2312" w:eastAsia="仿宋_GB2312" w:hAnsi="宋体" w:hint="eastAsia"/>
          <w:sz w:val="28"/>
          <w:szCs w:val="28"/>
        </w:rPr>
        <w:t>/学位</w:t>
      </w:r>
      <w:r w:rsidR="00CD43A2">
        <w:rPr>
          <w:rFonts w:ascii="仿宋_GB2312" w:eastAsia="仿宋_GB2312" w:hAnsi="宋体" w:hint="eastAsia"/>
          <w:sz w:val="28"/>
          <w:szCs w:val="28"/>
        </w:rPr>
        <w:t>，</w:t>
      </w:r>
      <w:r>
        <w:rPr>
          <w:rFonts w:ascii="仿宋_GB2312" w:eastAsia="仿宋_GB2312" w:hAnsi="宋体" w:hint="eastAsia"/>
          <w:sz w:val="28"/>
          <w:szCs w:val="28"/>
        </w:rPr>
        <w:t>从事腐蚀与防护专业工作累计满</w:t>
      </w:r>
      <w:r>
        <w:rPr>
          <w:rFonts w:ascii="仿宋_GB2312" w:eastAsia="仿宋_GB2312" w:hAnsi="宋体"/>
          <w:sz w:val="28"/>
          <w:szCs w:val="28"/>
        </w:rPr>
        <w:t>2</w:t>
      </w:r>
      <w:r>
        <w:rPr>
          <w:rFonts w:ascii="仿宋_GB2312" w:eastAsia="仿宋_GB2312" w:hAnsi="宋体" w:hint="eastAsia"/>
          <w:sz w:val="28"/>
          <w:szCs w:val="28"/>
        </w:rPr>
        <w:t>年；</w:t>
      </w:r>
    </w:p>
    <w:p w:rsidR="00CD43A2" w:rsidRDefault="00CD43A2" w:rsidP="00CD43A2">
      <w:pPr>
        <w:ind w:firstLineChars="200" w:firstLine="560"/>
        <w:rPr>
          <w:rFonts w:ascii="仿宋_GB2312" w:eastAsia="仿宋_GB2312" w:hAnsi="宋体"/>
          <w:sz w:val="28"/>
          <w:szCs w:val="28"/>
        </w:rPr>
      </w:pPr>
      <w:r>
        <w:rPr>
          <w:rFonts w:ascii="仿宋_GB2312" w:eastAsia="仿宋_GB2312" w:hAnsi="宋体" w:hint="eastAsia"/>
          <w:sz w:val="28"/>
          <w:szCs w:val="28"/>
        </w:rPr>
        <w:t>——申请人取得非相关专业博士研究生学历，从事腐蚀与防护专业工作累计满</w:t>
      </w:r>
      <w:r>
        <w:rPr>
          <w:rFonts w:ascii="仿宋_GB2312" w:eastAsia="仿宋_GB2312" w:hAnsi="宋体"/>
          <w:sz w:val="28"/>
          <w:szCs w:val="28"/>
        </w:rPr>
        <w:t>1</w:t>
      </w:r>
      <w:r>
        <w:rPr>
          <w:rFonts w:ascii="仿宋_GB2312" w:eastAsia="仿宋_GB2312" w:hAnsi="宋体" w:hint="eastAsia"/>
          <w:sz w:val="28"/>
          <w:szCs w:val="28"/>
        </w:rPr>
        <w:t>年</w:t>
      </w:r>
      <w:proofErr w:type="gramStart"/>
      <w:r>
        <w:rPr>
          <w:rFonts w:ascii="仿宋_GB2312" w:eastAsia="仿宋_GB2312" w:hAnsi="宋体" w:hint="eastAsia"/>
          <w:sz w:val="28"/>
          <w:szCs w:val="28"/>
        </w:rPr>
        <w:t>且参加</w:t>
      </w:r>
      <w:proofErr w:type="gramEnd"/>
      <w:r>
        <w:rPr>
          <w:rFonts w:ascii="仿宋_GB2312" w:eastAsia="仿宋_GB2312" w:hAnsi="宋体" w:hint="eastAsia"/>
          <w:sz w:val="28"/>
          <w:szCs w:val="28"/>
        </w:rPr>
        <w:t>学会组织的考试并合格</w:t>
      </w:r>
      <w:r w:rsidR="009D2850">
        <w:rPr>
          <w:rFonts w:ascii="仿宋_GB2312" w:eastAsia="仿宋_GB2312" w:hAnsi="宋体" w:hint="eastAsia"/>
          <w:sz w:val="28"/>
          <w:szCs w:val="28"/>
        </w:rPr>
        <w:t>；</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——申请人取得相关专业博士研究生学历且从事腐蚀与防护专业工作累计满</w:t>
      </w:r>
      <w:r>
        <w:rPr>
          <w:rFonts w:ascii="仿宋_GB2312" w:eastAsia="仿宋_GB2312" w:hAnsi="宋体"/>
          <w:sz w:val="28"/>
          <w:szCs w:val="28"/>
        </w:rPr>
        <w:t>1</w:t>
      </w:r>
      <w:r>
        <w:rPr>
          <w:rFonts w:ascii="仿宋_GB2312" w:eastAsia="仿宋_GB2312" w:hAnsi="宋体" w:hint="eastAsia"/>
          <w:sz w:val="28"/>
          <w:szCs w:val="28"/>
        </w:rPr>
        <w:t>年。</w:t>
      </w:r>
    </w:p>
    <w:p w:rsidR="00932FB8" w:rsidRDefault="002F7609">
      <w:pPr>
        <w:pStyle w:val="11"/>
        <w:numPr>
          <w:ilvl w:val="0"/>
          <w:numId w:val="2"/>
        </w:numPr>
        <w:tabs>
          <w:tab w:val="left" w:pos="1560"/>
        </w:tabs>
        <w:ind w:firstLineChars="0"/>
        <w:rPr>
          <w:rFonts w:ascii="仿宋_GB2312" w:eastAsia="仿宋_GB2312" w:hAnsi="宋体"/>
          <w:sz w:val="28"/>
          <w:szCs w:val="28"/>
        </w:rPr>
      </w:pPr>
      <w:r>
        <w:rPr>
          <w:rFonts w:ascii="仿宋_GB2312" w:eastAsia="仿宋_GB2312" w:hAnsi="宋体" w:hint="eastAsia"/>
          <w:sz w:val="28"/>
          <w:szCs w:val="28"/>
        </w:rPr>
        <w:t>副高级</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——申请人取得大专学历且从事相关专业工作满</w:t>
      </w:r>
      <w:r>
        <w:rPr>
          <w:rFonts w:ascii="仿宋_GB2312" w:eastAsia="仿宋_GB2312" w:hAnsi="宋体"/>
          <w:sz w:val="28"/>
          <w:szCs w:val="28"/>
        </w:rPr>
        <w:t>11</w:t>
      </w:r>
      <w:r>
        <w:rPr>
          <w:rFonts w:ascii="仿宋_GB2312" w:eastAsia="仿宋_GB2312" w:hAnsi="宋体" w:hint="eastAsia"/>
          <w:sz w:val="28"/>
          <w:szCs w:val="28"/>
        </w:rPr>
        <w:t>年；</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——申请人取得本科学历且从事相关专业工作满</w:t>
      </w:r>
      <w:r>
        <w:rPr>
          <w:rFonts w:ascii="仿宋_GB2312" w:eastAsia="仿宋_GB2312" w:hAnsi="宋体"/>
          <w:sz w:val="28"/>
          <w:szCs w:val="28"/>
        </w:rPr>
        <w:t>10</w:t>
      </w:r>
      <w:r>
        <w:rPr>
          <w:rFonts w:ascii="仿宋_GB2312" w:eastAsia="仿宋_GB2312" w:hAnsi="宋体" w:hint="eastAsia"/>
          <w:sz w:val="28"/>
          <w:szCs w:val="28"/>
        </w:rPr>
        <w:t>年；</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——申请人取得硕士研究生、双学士学历</w:t>
      </w:r>
      <w:r w:rsidR="00907A53">
        <w:rPr>
          <w:rFonts w:ascii="仿宋_GB2312" w:eastAsia="仿宋_GB2312" w:hAnsi="宋体" w:hint="eastAsia"/>
          <w:sz w:val="28"/>
          <w:szCs w:val="28"/>
        </w:rPr>
        <w:t>/学位</w:t>
      </w:r>
      <w:r>
        <w:rPr>
          <w:rFonts w:ascii="仿宋_GB2312" w:eastAsia="仿宋_GB2312" w:hAnsi="宋体" w:hint="eastAsia"/>
          <w:sz w:val="28"/>
          <w:szCs w:val="28"/>
        </w:rPr>
        <w:t>且从事相关专业工作满</w:t>
      </w:r>
      <w:r>
        <w:rPr>
          <w:rFonts w:ascii="仿宋_GB2312" w:eastAsia="仿宋_GB2312" w:hAnsi="宋体"/>
          <w:sz w:val="28"/>
          <w:szCs w:val="28"/>
        </w:rPr>
        <w:t>7</w:t>
      </w:r>
      <w:r>
        <w:rPr>
          <w:rFonts w:ascii="仿宋_GB2312" w:eastAsia="仿宋_GB2312" w:hAnsi="宋体" w:hint="eastAsia"/>
          <w:sz w:val="28"/>
          <w:szCs w:val="28"/>
        </w:rPr>
        <w:t>年；</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——申请人取得博士研究生学历且从事相关专业工作满</w:t>
      </w:r>
      <w:r>
        <w:rPr>
          <w:rFonts w:ascii="仿宋_GB2312" w:eastAsia="仿宋_GB2312" w:hAnsi="宋体"/>
          <w:sz w:val="28"/>
          <w:szCs w:val="28"/>
        </w:rPr>
        <w:t>5</w:t>
      </w:r>
      <w:r>
        <w:rPr>
          <w:rFonts w:ascii="仿宋_GB2312" w:eastAsia="仿宋_GB2312" w:hAnsi="宋体" w:hint="eastAsia"/>
          <w:sz w:val="28"/>
          <w:szCs w:val="28"/>
        </w:rPr>
        <w:t>年。</w:t>
      </w:r>
    </w:p>
    <w:p w:rsidR="00932FB8" w:rsidRDefault="002F7609">
      <w:pPr>
        <w:pStyle w:val="11"/>
        <w:numPr>
          <w:ilvl w:val="0"/>
          <w:numId w:val="2"/>
        </w:numPr>
        <w:tabs>
          <w:tab w:val="left" w:pos="1560"/>
        </w:tabs>
        <w:ind w:firstLineChars="0"/>
        <w:rPr>
          <w:rFonts w:ascii="仿宋_GB2312" w:eastAsia="仿宋_GB2312" w:hAnsi="宋体"/>
          <w:sz w:val="28"/>
          <w:szCs w:val="28"/>
        </w:rPr>
      </w:pPr>
      <w:r>
        <w:rPr>
          <w:rFonts w:ascii="仿宋_GB2312" w:eastAsia="仿宋_GB2312" w:hAnsi="宋体" w:hint="eastAsia"/>
          <w:sz w:val="28"/>
          <w:szCs w:val="28"/>
        </w:rPr>
        <w:t>正高级</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——申请人取得本科学历且从事相关专业工作满</w:t>
      </w:r>
      <w:r>
        <w:rPr>
          <w:rFonts w:ascii="仿宋_GB2312" w:eastAsia="仿宋_GB2312" w:hAnsi="宋体"/>
          <w:sz w:val="28"/>
          <w:szCs w:val="28"/>
        </w:rPr>
        <w:t>15</w:t>
      </w:r>
      <w:r>
        <w:rPr>
          <w:rFonts w:ascii="仿宋_GB2312" w:eastAsia="仿宋_GB2312" w:hAnsi="宋体" w:hint="eastAsia"/>
          <w:sz w:val="28"/>
          <w:szCs w:val="28"/>
        </w:rPr>
        <w:t>年；</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——申请人取得硕士研究生、双学士学历</w:t>
      </w:r>
      <w:r w:rsidR="00907A53">
        <w:rPr>
          <w:rFonts w:ascii="仿宋_GB2312" w:eastAsia="仿宋_GB2312" w:hAnsi="宋体" w:hint="eastAsia"/>
          <w:sz w:val="28"/>
          <w:szCs w:val="28"/>
        </w:rPr>
        <w:t>/学位</w:t>
      </w:r>
      <w:r>
        <w:rPr>
          <w:rFonts w:ascii="仿宋_GB2312" w:eastAsia="仿宋_GB2312" w:hAnsi="宋体" w:hint="eastAsia"/>
          <w:sz w:val="28"/>
          <w:szCs w:val="28"/>
        </w:rPr>
        <w:t>且从事相关专业工作满</w:t>
      </w:r>
      <w:r>
        <w:rPr>
          <w:rFonts w:ascii="仿宋_GB2312" w:eastAsia="仿宋_GB2312" w:hAnsi="宋体"/>
          <w:sz w:val="28"/>
          <w:szCs w:val="28"/>
        </w:rPr>
        <w:t>12</w:t>
      </w:r>
      <w:r>
        <w:rPr>
          <w:rFonts w:ascii="仿宋_GB2312" w:eastAsia="仿宋_GB2312" w:hAnsi="宋体" w:hint="eastAsia"/>
          <w:sz w:val="28"/>
          <w:szCs w:val="28"/>
        </w:rPr>
        <w:t>年；</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——申请人取得博士研究生学历且从事相关专业工作满</w:t>
      </w:r>
      <w:r>
        <w:rPr>
          <w:rFonts w:ascii="仿宋_GB2312" w:eastAsia="仿宋_GB2312" w:hAnsi="宋体"/>
          <w:sz w:val="28"/>
          <w:szCs w:val="28"/>
        </w:rPr>
        <w:t>10</w:t>
      </w:r>
      <w:r>
        <w:rPr>
          <w:rFonts w:ascii="仿宋_GB2312" w:eastAsia="仿宋_GB2312" w:hAnsi="宋体" w:hint="eastAsia"/>
          <w:sz w:val="28"/>
          <w:szCs w:val="28"/>
        </w:rPr>
        <w:t>年。</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第七条  </w:t>
      </w:r>
      <w:r>
        <w:rPr>
          <w:rFonts w:ascii="仿宋_GB2312" w:eastAsia="仿宋_GB2312" w:hAnsi="宋体" w:hint="eastAsia"/>
          <w:sz w:val="28"/>
          <w:szCs w:val="28"/>
        </w:rPr>
        <w:t>申请各级</w:t>
      </w:r>
      <w:proofErr w:type="gramStart"/>
      <w:r>
        <w:rPr>
          <w:rFonts w:ascii="仿宋_GB2312" w:eastAsia="仿宋_GB2312" w:hAnsi="宋体" w:hint="eastAsia"/>
          <w:sz w:val="28"/>
          <w:szCs w:val="28"/>
        </w:rPr>
        <w:t>别水平</w:t>
      </w:r>
      <w:proofErr w:type="gramEnd"/>
      <w:r>
        <w:rPr>
          <w:rFonts w:ascii="仿宋_GB2312" w:eastAsia="仿宋_GB2312" w:hAnsi="宋体" w:hint="eastAsia"/>
          <w:sz w:val="28"/>
          <w:szCs w:val="28"/>
        </w:rPr>
        <w:t>评价的人员应具备下列相应级别的专业技术工作经历，并在所提交的《专业技术总结》中真实反映其技术水平和成效：</w:t>
      </w:r>
    </w:p>
    <w:p w:rsidR="00932FB8" w:rsidRDefault="002F7609">
      <w:pPr>
        <w:pStyle w:val="ac"/>
        <w:numPr>
          <w:ilvl w:val="0"/>
          <w:numId w:val="3"/>
        </w:numPr>
        <w:tabs>
          <w:tab w:val="left" w:pos="1560"/>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助理级级别的申请人就职以来在腐蚀与防护领域参与完成过至少</w:t>
      </w:r>
      <w:r>
        <w:rPr>
          <w:rFonts w:ascii="仿宋_GB2312" w:eastAsia="仿宋_GB2312" w:hAnsi="宋体"/>
          <w:sz w:val="28"/>
          <w:szCs w:val="28"/>
        </w:rPr>
        <w:t>1</w:t>
      </w:r>
      <w:r>
        <w:rPr>
          <w:rFonts w:ascii="仿宋_GB2312" w:eastAsia="仿宋_GB2312" w:hAnsi="宋体" w:hint="eastAsia"/>
          <w:sz w:val="28"/>
          <w:szCs w:val="28"/>
        </w:rPr>
        <w:t>项专业技术或专业管理的项目（或课题，下同）。</w:t>
      </w:r>
    </w:p>
    <w:p w:rsidR="00932FB8" w:rsidRDefault="002F7609">
      <w:pPr>
        <w:pStyle w:val="ac"/>
        <w:numPr>
          <w:ilvl w:val="0"/>
          <w:numId w:val="3"/>
        </w:numPr>
        <w:tabs>
          <w:tab w:val="left" w:pos="1560"/>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中级级别的申请人近五年内在腐蚀与防护领域独立或为主完成过至少</w:t>
      </w:r>
      <w:r>
        <w:rPr>
          <w:rFonts w:ascii="仿宋_GB2312" w:eastAsia="仿宋_GB2312" w:hAnsi="宋体"/>
          <w:sz w:val="28"/>
          <w:szCs w:val="28"/>
        </w:rPr>
        <w:t>1</w:t>
      </w:r>
      <w:r>
        <w:rPr>
          <w:rFonts w:ascii="仿宋_GB2312" w:eastAsia="仿宋_GB2312" w:hAnsi="宋体" w:hint="eastAsia"/>
          <w:sz w:val="28"/>
          <w:szCs w:val="28"/>
        </w:rPr>
        <w:t>项有一定难度专业技术或专业管理的项目。</w:t>
      </w:r>
    </w:p>
    <w:p w:rsidR="00932FB8" w:rsidRDefault="002F7609">
      <w:pPr>
        <w:pStyle w:val="ac"/>
        <w:numPr>
          <w:ilvl w:val="0"/>
          <w:numId w:val="3"/>
        </w:numPr>
        <w:tabs>
          <w:tab w:val="left" w:pos="1560"/>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副高级级别的申请人近五年内在腐蚀与防护领域主持或为主完成过至少</w:t>
      </w:r>
      <w:r>
        <w:rPr>
          <w:rFonts w:ascii="仿宋_GB2312" w:eastAsia="仿宋_GB2312" w:hAnsi="宋体"/>
          <w:sz w:val="28"/>
          <w:szCs w:val="28"/>
        </w:rPr>
        <w:t>2</w:t>
      </w:r>
      <w:r>
        <w:rPr>
          <w:rFonts w:ascii="仿宋_GB2312" w:eastAsia="仿宋_GB2312" w:hAnsi="宋体" w:hint="eastAsia"/>
          <w:sz w:val="28"/>
          <w:szCs w:val="28"/>
        </w:rPr>
        <w:t>项难度较高的专业技术或专业管理项目。</w:t>
      </w:r>
    </w:p>
    <w:p w:rsidR="00932FB8" w:rsidRDefault="002F7609">
      <w:pPr>
        <w:pStyle w:val="ac"/>
        <w:numPr>
          <w:ilvl w:val="0"/>
          <w:numId w:val="3"/>
        </w:numPr>
        <w:tabs>
          <w:tab w:val="left" w:pos="1560"/>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正高级级别的申请人近五年内在腐蚀与防护领域组织或主持完成过至少</w:t>
      </w:r>
      <w:r>
        <w:rPr>
          <w:rFonts w:ascii="仿宋_GB2312" w:eastAsia="仿宋_GB2312" w:hAnsi="宋体"/>
          <w:sz w:val="28"/>
          <w:szCs w:val="28"/>
        </w:rPr>
        <w:t>3</w:t>
      </w:r>
      <w:r>
        <w:rPr>
          <w:rFonts w:ascii="仿宋_GB2312" w:eastAsia="仿宋_GB2312" w:hAnsi="宋体" w:hint="eastAsia"/>
          <w:sz w:val="28"/>
          <w:szCs w:val="28"/>
        </w:rPr>
        <w:t>项难度较高的专业技术项目。</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第三章　破格申请条件</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第八条  </w:t>
      </w:r>
      <w:r>
        <w:rPr>
          <w:rFonts w:ascii="仿宋_GB2312" w:eastAsia="仿宋_GB2312" w:hAnsi="宋体" w:hint="eastAsia"/>
          <w:sz w:val="28"/>
          <w:szCs w:val="28"/>
        </w:rPr>
        <w:t>所学专业、学历</w:t>
      </w:r>
      <w:r w:rsidR="00320966">
        <w:rPr>
          <w:rFonts w:ascii="仿宋_GB2312" w:eastAsia="仿宋_GB2312" w:hAnsi="宋体" w:hint="eastAsia"/>
          <w:sz w:val="28"/>
          <w:szCs w:val="28"/>
        </w:rPr>
        <w:t>、</w:t>
      </w:r>
      <w:r>
        <w:rPr>
          <w:rFonts w:ascii="仿宋_GB2312" w:eastAsia="仿宋_GB2312" w:hAnsi="宋体" w:hint="eastAsia"/>
          <w:sz w:val="28"/>
          <w:szCs w:val="28"/>
        </w:rPr>
        <w:t>工作年限</w:t>
      </w:r>
      <w:r w:rsidR="00320966">
        <w:rPr>
          <w:rFonts w:ascii="仿宋_GB2312" w:eastAsia="仿宋_GB2312" w:hAnsi="宋体" w:hint="eastAsia"/>
          <w:sz w:val="28"/>
          <w:szCs w:val="28"/>
        </w:rPr>
        <w:t>或与获得上一级别职称的时间间隔</w:t>
      </w:r>
      <w:r>
        <w:rPr>
          <w:rFonts w:ascii="仿宋_GB2312" w:eastAsia="仿宋_GB2312" w:hAnsi="宋体" w:hint="eastAsia"/>
          <w:sz w:val="28"/>
          <w:szCs w:val="28"/>
        </w:rPr>
        <w:t>等方面未满足</w:t>
      </w:r>
      <w:r w:rsidR="00320966">
        <w:rPr>
          <w:rFonts w:ascii="仿宋_GB2312" w:eastAsia="仿宋_GB2312" w:hAnsi="宋体" w:hint="eastAsia"/>
          <w:sz w:val="28"/>
          <w:szCs w:val="28"/>
        </w:rPr>
        <w:t>规定</w:t>
      </w:r>
      <w:r>
        <w:rPr>
          <w:rFonts w:ascii="仿宋_GB2312" w:eastAsia="仿宋_GB2312" w:hAnsi="宋体" w:hint="eastAsia"/>
          <w:sz w:val="28"/>
          <w:szCs w:val="28"/>
        </w:rPr>
        <w:t>条件，但专业能力特别突出者，申请</w:t>
      </w:r>
      <w:r w:rsidR="003C4AED">
        <w:rPr>
          <w:rFonts w:ascii="仿宋_GB2312" w:eastAsia="仿宋_GB2312" w:hAnsi="宋体" w:hint="eastAsia"/>
          <w:sz w:val="28"/>
          <w:szCs w:val="28"/>
        </w:rPr>
        <w:t>副高级</w:t>
      </w:r>
      <w:r>
        <w:rPr>
          <w:rFonts w:ascii="仿宋_GB2312" w:eastAsia="仿宋_GB2312" w:hAnsi="宋体" w:hint="eastAsia"/>
          <w:sz w:val="28"/>
          <w:szCs w:val="28"/>
        </w:rPr>
        <w:t>及以上级别水平评价时，可按破格</w:t>
      </w:r>
      <w:r w:rsidR="00907A53">
        <w:rPr>
          <w:rFonts w:ascii="仿宋_GB2312" w:eastAsia="仿宋_GB2312" w:hAnsi="宋体" w:hint="eastAsia"/>
          <w:sz w:val="28"/>
          <w:szCs w:val="28"/>
        </w:rPr>
        <w:t>申请</w:t>
      </w:r>
      <w:r>
        <w:rPr>
          <w:rFonts w:ascii="仿宋_GB2312" w:eastAsia="仿宋_GB2312" w:hAnsi="宋体" w:hint="eastAsia"/>
          <w:sz w:val="28"/>
          <w:szCs w:val="28"/>
        </w:rPr>
        <w:t>受理。</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第</w:t>
      </w:r>
      <w:r w:rsidR="003C4AED">
        <w:rPr>
          <w:rFonts w:ascii="仿宋_GB2312" w:eastAsia="仿宋_GB2312" w:hAnsi="宋体" w:hint="eastAsia"/>
          <w:b/>
          <w:sz w:val="28"/>
          <w:szCs w:val="28"/>
        </w:rPr>
        <w:t>九</w:t>
      </w:r>
      <w:r>
        <w:rPr>
          <w:rFonts w:ascii="仿宋_GB2312" w:eastAsia="仿宋_GB2312" w:hAnsi="宋体" w:hint="eastAsia"/>
          <w:b/>
          <w:sz w:val="28"/>
          <w:szCs w:val="28"/>
        </w:rPr>
        <w:t xml:space="preserve">条  </w:t>
      </w:r>
      <w:r>
        <w:rPr>
          <w:rFonts w:ascii="仿宋_GB2312" w:eastAsia="仿宋_GB2312" w:hAnsi="宋体" w:hint="eastAsia"/>
          <w:sz w:val="28"/>
          <w:szCs w:val="28"/>
        </w:rPr>
        <w:t>破格申请副高级级别的申请人应具备下列条件之一：</w:t>
      </w:r>
    </w:p>
    <w:p w:rsidR="00932FB8" w:rsidRDefault="002F7609">
      <w:pPr>
        <w:pStyle w:val="ac"/>
        <w:numPr>
          <w:ilvl w:val="1"/>
          <w:numId w:val="5"/>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近五年内参与完成过省部级及以上政府部门或行业组织下达的重大科技项目，是主要技术贡献者（排名前</w:t>
      </w:r>
      <w:r>
        <w:rPr>
          <w:rFonts w:ascii="仿宋_GB2312" w:eastAsia="仿宋_GB2312" w:hAnsi="宋体"/>
          <w:sz w:val="28"/>
          <w:szCs w:val="28"/>
        </w:rPr>
        <w:t>5</w:t>
      </w:r>
      <w:r>
        <w:rPr>
          <w:rFonts w:ascii="仿宋_GB2312" w:eastAsia="仿宋_GB2312" w:hAnsi="宋体" w:hint="eastAsia"/>
          <w:sz w:val="28"/>
          <w:szCs w:val="28"/>
        </w:rPr>
        <w:t>位）；</w:t>
      </w:r>
    </w:p>
    <w:p w:rsidR="00932FB8" w:rsidRDefault="002F7609">
      <w:pPr>
        <w:pStyle w:val="ac"/>
        <w:numPr>
          <w:ilvl w:val="1"/>
          <w:numId w:val="5"/>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近五年内取得了基础研究或应用基础研究重要成果、解决了重要的理论或工程技术难题、对腐蚀与防护领域发展</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较大贡献</w:t>
      </w:r>
      <w:r>
        <w:rPr>
          <w:rFonts w:asciiTheme="minorEastAsia" w:eastAsiaTheme="minorEastAsia" w:hAnsiTheme="minorEastAsia" w:cs="宋体" w:hint="eastAsia"/>
          <w:color w:val="666666"/>
          <w:kern w:val="0"/>
          <w:szCs w:val="21"/>
        </w:rPr>
        <w:t>；</w:t>
      </w:r>
    </w:p>
    <w:p w:rsidR="00932FB8" w:rsidRDefault="002F7609">
      <w:pPr>
        <w:pStyle w:val="ac"/>
        <w:numPr>
          <w:ilvl w:val="1"/>
          <w:numId w:val="5"/>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lastRenderedPageBreak/>
        <w:t>近五年内获得过省部级及以上政府部门、国家一级学会（协会）或</w:t>
      </w:r>
      <w:r>
        <w:rPr>
          <w:rFonts w:ascii="仿宋_GB2312" w:eastAsia="仿宋_GB2312" w:hAnsi="宋体"/>
          <w:sz w:val="28"/>
          <w:szCs w:val="28"/>
        </w:rPr>
        <w:t>大型企</w:t>
      </w:r>
      <w:r>
        <w:rPr>
          <w:rFonts w:ascii="仿宋_GB2312" w:eastAsia="仿宋_GB2312" w:hAnsi="宋体" w:hint="eastAsia"/>
          <w:sz w:val="28"/>
          <w:szCs w:val="28"/>
        </w:rPr>
        <w:t>事业</w:t>
      </w:r>
      <w:r>
        <w:rPr>
          <w:rFonts w:ascii="仿宋_GB2312" w:eastAsia="仿宋_GB2312" w:hAnsi="宋体"/>
          <w:sz w:val="28"/>
          <w:szCs w:val="28"/>
        </w:rPr>
        <w:t>单位</w:t>
      </w:r>
      <w:r>
        <w:rPr>
          <w:rFonts w:ascii="仿宋_GB2312" w:eastAsia="仿宋_GB2312" w:hAnsi="宋体" w:hint="eastAsia"/>
          <w:sz w:val="28"/>
          <w:szCs w:val="28"/>
        </w:rPr>
        <w:t>等授予或颁发的腐蚀与防护领域的技术荣誉称号或科技奖励。</w:t>
      </w:r>
    </w:p>
    <w:p w:rsidR="00932FB8" w:rsidRDefault="002F7609">
      <w:pPr>
        <w:pStyle w:val="10"/>
        <w:ind w:firstLine="562"/>
        <w:rPr>
          <w:rFonts w:ascii="仿宋_GB2312" w:eastAsia="仿宋_GB2312" w:hAnsi="宋体"/>
          <w:sz w:val="28"/>
          <w:szCs w:val="28"/>
        </w:rPr>
      </w:pPr>
      <w:r>
        <w:rPr>
          <w:rFonts w:ascii="仿宋_GB2312" w:eastAsia="仿宋_GB2312" w:hAnsi="宋体" w:hint="eastAsia"/>
          <w:b/>
          <w:sz w:val="28"/>
          <w:szCs w:val="28"/>
        </w:rPr>
        <w:t xml:space="preserve">第十条  </w:t>
      </w:r>
      <w:r>
        <w:rPr>
          <w:rFonts w:ascii="仿宋_GB2312" w:eastAsia="仿宋_GB2312" w:hAnsi="宋体" w:hint="eastAsia"/>
          <w:sz w:val="28"/>
          <w:szCs w:val="28"/>
        </w:rPr>
        <w:t>破格</w:t>
      </w:r>
      <w:proofErr w:type="gramStart"/>
      <w:r>
        <w:rPr>
          <w:rFonts w:ascii="仿宋_GB2312" w:eastAsia="仿宋_GB2312" w:hAnsi="宋体" w:hint="eastAsia"/>
          <w:sz w:val="28"/>
          <w:szCs w:val="28"/>
        </w:rPr>
        <w:t>申请正</w:t>
      </w:r>
      <w:proofErr w:type="gramEnd"/>
      <w:r>
        <w:rPr>
          <w:rFonts w:ascii="仿宋_GB2312" w:eastAsia="仿宋_GB2312" w:hAnsi="宋体" w:hint="eastAsia"/>
          <w:sz w:val="28"/>
          <w:szCs w:val="28"/>
        </w:rPr>
        <w:t>高级级别的申请人应具备下列条件之一：</w:t>
      </w:r>
    </w:p>
    <w:p w:rsidR="00932FB8" w:rsidRDefault="002F7609">
      <w:pPr>
        <w:pStyle w:val="ac"/>
        <w:numPr>
          <w:ilvl w:val="0"/>
          <w:numId w:val="6"/>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近五年内参与完成过国家级的重大科技项目，是主要技术贡献者（排名前</w:t>
      </w:r>
      <w:r>
        <w:rPr>
          <w:rFonts w:ascii="仿宋_GB2312" w:eastAsia="仿宋_GB2312" w:hAnsi="宋体"/>
          <w:sz w:val="28"/>
          <w:szCs w:val="28"/>
        </w:rPr>
        <w:t>5</w:t>
      </w:r>
      <w:r>
        <w:rPr>
          <w:rFonts w:ascii="仿宋_GB2312" w:eastAsia="仿宋_GB2312" w:hAnsi="宋体" w:hint="eastAsia"/>
          <w:sz w:val="28"/>
          <w:szCs w:val="28"/>
        </w:rPr>
        <w:t xml:space="preserve">位）； </w:t>
      </w:r>
    </w:p>
    <w:p w:rsidR="00932FB8" w:rsidRDefault="002F7609">
      <w:pPr>
        <w:pStyle w:val="ac"/>
        <w:numPr>
          <w:ilvl w:val="0"/>
          <w:numId w:val="6"/>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近五年内在自主创新和科技成果转化过程中取得突出成绩；</w:t>
      </w:r>
    </w:p>
    <w:p w:rsidR="00932FB8" w:rsidRDefault="002F7609">
      <w:pPr>
        <w:pStyle w:val="ac"/>
        <w:numPr>
          <w:ilvl w:val="0"/>
          <w:numId w:val="6"/>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近五年内取得重大基础研究和关键技术突破、解决重大工程技术难题、对腐蚀与防护领域发展作出重大贡献；</w:t>
      </w:r>
    </w:p>
    <w:p w:rsidR="00932FB8" w:rsidRDefault="002F7609">
      <w:pPr>
        <w:pStyle w:val="ac"/>
        <w:numPr>
          <w:ilvl w:val="0"/>
          <w:numId w:val="6"/>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近五年内获得过国家级人才表彰奖励，或获得国家级科技奖项（证书排名前</w:t>
      </w:r>
      <w:r>
        <w:rPr>
          <w:rFonts w:ascii="仿宋_GB2312" w:eastAsia="仿宋_GB2312" w:hAnsi="宋体"/>
          <w:sz w:val="28"/>
          <w:szCs w:val="28"/>
        </w:rPr>
        <w:t>5</w:t>
      </w:r>
      <w:r>
        <w:rPr>
          <w:rFonts w:ascii="仿宋_GB2312" w:eastAsia="仿宋_GB2312" w:hAnsi="宋体" w:hint="eastAsia"/>
          <w:sz w:val="28"/>
          <w:szCs w:val="28"/>
        </w:rPr>
        <w:t>位）。</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第四章　申请材料</w:t>
      </w:r>
    </w:p>
    <w:p w:rsidR="00932FB8" w:rsidRDefault="002F7609">
      <w:pPr>
        <w:pStyle w:val="10"/>
        <w:ind w:firstLineChars="0" w:firstLine="0"/>
        <w:rPr>
          <w:rFonts w:ascii="仿宋_GB2312" w:eastAsia="仿宋_GB2312" w:hAnsi="宋体"/>
          <w:b/>
          <w:sz w:val="28"/>
          <w:szCs w:val="28"/>
        </w:rPr>
      </w:pPr>
      <w:r>
        <w:rPr>
          <w:rFonts w:ascii="仿宋_GB2312" w:eastAsia="仿宋_GB2312" w:hAnsi="宋体"/>
          <w:sz w:val="28"/>
          <w:szCs w:val="28"/>
        </w:rPr>
        <w:t xml:space="preserve">    </w:t>
      </w:r>
      <w:r>
        <w:rPr>
          <w:rFonts w:ascii="仿宋_GB2312" w:eastAsia="仿宋_GB2312" w:hAnsi="宋体" w:hint="eastAsia"/>
          <w:b/>
          <w:sz w:val="28"/>
          <w:szCs w:val="28"/>
        </w:rPr>
        <w:t>第十</w:t>
      </w:r>
      <w:r w:rsidR="003C4AED">
        <w:rPr>
          <w:rFonts w:ascii="仿宋_GB2312" w:eastAsia="仿宋_GB2312" w:hAnsi="宋体" w:hint="eastAsia"/>
          <w:b/>
          <w:sz w:val="28"/>
          <w:szCs w:val="28"/>
        </w:rPr>
        <w:t>一</w:t>
      </w:r>
      <w:r>
        <w:rPr>
          <w:rFonts w:ascii="仿宋_GB2312" w:eastAsia="仿宋_GB2312" w:hAnsi="宋体" w:hint="eastAsia"/>
          <w:b/>
          <w:sz w:val="28"/>
          <w:szCs w:val="28"/>
        </w:rPr>
        <w:t xml:space="preserve">条  </w:t>
      </w:r>
      <w:r>
        <w:rPr>
          <w:rFonts w:ascii="仿宋_GB2312" w:eastAsia="仿宋_GB2312" w:hAnsi="宋体"/>
          <w:sz w:val="28"/>
          <w:szCs w:val="28"/>
        </w:rPr>
        <w:t>申请</w:t>
      </w:r>
      <w:r>
        <w:rPr>
          <w:rFonts w:ascii="仿宋_GB2312" w:eastAsia="仿宋_GB2312" w:hAnsi="宋体" w:hint="eastAsia"/>
          <w:sz w:val="28"/>
          <w:szCs w:val="28"/>
        </w:rPr>
        <w:t>水平评价前，申请人应提交下列申请材料：</w:t>
      </w:r>
    </w:p>
    <w:p w:rsidR="00932FB8" w:rsidRDefault="002F7609">
      <w:pPr>
        <w:pStyle w:val="ac"/>
        <w:numPr>
          <w:ilvl w:val="0"/>
          <w:numId w:val="7"/>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《中国腐蚀与防护学会防腐蚀工程师（系列）专业技术人员水平评价申请表》（以下称《申请表》）纸质版5份及电子版；</w:t>
      </w:r>
    </w:p>
    <w:p w:rsidR="00932FB8" w:rsidRDefault="002F7609">
      <w:pPr>
        <w:pStyle w:val="ac"/>
        <w:numPr>
          <w:ilvl w:val="0"/>
          <w:numId w:val="7"/>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副高级及以上级别申请人应有两名不低于申请级别的同行专家推荐</w:t>
      </w:r>
      <w:r w:rsidR="00A50D9A">
        <w:rPr>
          <w:rFonts w:ascii="仿宋_GB2312" w:eastAsia="仿宋_GB2312" w:hAnsi="宋体" w:hint="eastAsia"/>
          <w:sz w:val="28"/>
          <w:szCs w:val="28"/>
        </w:rPr>
        <w:t>材料</w:t>
      </w:r>
      <w:r>
        <w:rPr>
          <w:rFonts w:ascii="仿宋_GB2312" w:eastAsia="仿宋_GB2312" w:hAnsi="宋体" w:hint="eastAsia"/>
          <w:sz w:val="28"/>
          <w:szCs w:val="28"/>
        </w:rPr>
        <w:t>，还应提交答辩所需的演示文稿（PPT电子版）；</w:t>
      </w:r>
      <w:r>
        <w:rPr>
          <w:rFonts w:ascii="仿宋_GB2312" w:eastAsia="仿宋_GB2312" w:hAnsi="宋体"/>
          <w:sz w:val="28"/>
          <w:szCs w:val="28"/>
        </w:rPr>
        <w:t xml:space="preserve"> </w:t>
      </w:r>
    </w:p>
    <w:p w:rsidR="00932FB8" w:rsidRDefault="002F7609">
      <w:pPr>
        <w:pStyle w:val="ac"/>
        <w:numPr>
          <w:ilvl w:val="0"/>
          <w:numId w:val="7"/>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破格申请水平评价的人员，还需提交符合破格申请条件的证明材料；</w:t>
      </w:r>
    </w:p>
    <w:p w:rsidR="00932FB8" w:rsidRDefault="002F7609">
      <w:pPr>
        <w:pStyle w:val="ac"/>
        <w:numPr>
          <w:ilvl w:val="0"/>
          <w:numId w:val="7"/>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能够表明《申请表》所填写内容真实性的证明材料；</w:t>
      </w:r>
    </w:p>
    <w:p w:rsidR="00932FB8" w:rsidRDefault="002F7609">
      <w:pPr>
        <w:pStyle w:val="ac"/>
        <w:numPr>
          <w:ilvl w:val="0"/>
          <w:numId w:val="7"/>
        </w:numPr>
        <w:tabs>
          <w:tab w:val="left" w:pos="1418"/>
        </w:tabs>
        <w:ind w:left="0" w:firstLine="560"/>
        <w:rPr>
          <w:rFonts w:ascii="仿宋_GB2312" w:eastAsia="仿宋_GB2312" w:hAnsi="宋体"/>
          <w:sz w:val="28"/>
          <w:szCs w:val="28"/>
        </w:rPr>
      </w:pPr>
      <w:r>
        <w:rPr>
          <w:rFonts w:ascii="仿宋_GB2312" w:eastAsia="仿宋_GB2312" w:hAnsi="宋体" w:hint="eastAsia"/>
          <w:sz w:val="28"/>
          <w:szCs w:val="28"/>
        </w:rPr>
        <w:t>能够表明本人理论水平和专业能力的其他证明材料。</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lastRenderedPageBreak/>
        <w:t>第五章　水平评价程序</w:t>
      </w:r>
    </w:p>
    <w:p w:rsidR="00932FB8" w:rsidRDefault="002F7609">
      <w:pPr>
        <w:pStyle w:val="10"/>
        <w:ind w:firstLine="562"/>
        <w:rPr>
          <w:rFonts w:ascii="仿宋_GB2312" w:eastAsia="仿宋_GB2312" w:hAnsi="宋体"/>
          <w:sz w:val="28"/>
          <w:szCs w:val="28"/>
        </w:rPr>
      </w:pPr>
      <w:r>
        <w:rPr>
          <w:rFonts w:ascii="仿宋_GB2312" w:eastAsia="仿宋_GB2312" w:hAnsi="宋体" w:hint="eastAsia"/>
          <w:b/>
          <w:sz w:val="28"/>
          <w:szCs w:val="28"/>
        </w:rPr>
        <w:t>第十</w:t>
      </w:r>
      <w:r w:rsidR="003C4AED">
        <w:rPr>
          <w:rFonts w:ascii="仿宋_GB2312" w:eastAsia="仿宋_GB2312" w:hAnsi="宋体" w:hint="eastAsia"/>
          <w:b/>
          <w:sz w:val="28"/>
          <w:szCs w:val="28"/>
        </w:rPr>
        <w:t>二</w:t>
      </w:r>
      <w:r>
        <w:rPr>
          <w:rFonts w:ascii="仿宋_GB2312" w:eastAsia="仿宋_GB2312" w:hAnsi="宋体" w:hint="eastAsia"/>
          <w:b/>
          <w:sz w:val="28"/>
          <w:szCs w:val="28"/>
        </w:rPr>
        <w:t xml:space="preserve">条  </w:t>
      </w:r>
      <w:r>
        <w:rPr>
          <w:rFonts w:ascii="仿宋_GB2312" w:eastAsia="仿宋_GB2312" w:hAnsi="宋体" w:hint="eastAsia"/>
          <w:sz w:val="28"/>
          <w:szCs w:val="28"/>
        </w:rPr>
        <w:t>学会水平评价委员会办公室对申请材料的完整性、有效性及是否符合申请条件进行形式审查，确定是否受理该申请。</w:t>
      </w:r>
    </w:p>
    <w:p w:rsidR="00932FB8" w:rsidRDefault="002F7609">
      <w:pPr>
        <w:pStyle w:val="ac"/>
        <w:tabs>
          <w:tab w:val="left" w:pos="1418"/>
        </w:tabs>
        <w:ind w:firstLine="562"/>
        <w:rPr>
          <w:rFonts w:ascii="仿宋_GB2312" w:eastAsia="仿宋_GB2312" w:hAnsi="宋体"/>
          <w:sz w:val="28"/>
          <w:szCs w:val="28"/>
        </w:rPr>
      </w:pPr>
      <w:r>
        <w:rPr>
          <w:rFonts w:ascii="仿宋_GB2312" w:eastAsia="仿宋_GB2312" w:hAnsi="宋体"/>
          <w:b/>
          <w:sz w:val="28"/>
          <w:szCs w:val="28"/>
        </w:rPr>
        <w:t>第十</w:t>
      </w:r>
      <w:r w:rsidR="003C4AED">
        <w:rPr>
          <w:rFonts w:ascii="仿宋_GB2312" w:eastAsia="仿宋_GB2312" w:hAnsi="宋体" w:hint="eastAsia"/>
          <w:b/>
          <w:sz w:val="28"/>
          <w:szCs w:val="28"/>
        </w:rPr>
        <w:t>三</w:t>
      </w:r>
      <w:r>
        <w:rPr>
          <w:rFonts w:ascii="仿宋_GB2312" w:eastAsia="仿宋_GB2312" w:hAnsi="宋体"/>
          <w:b/>
          <w:sz w:val="28"/>
          <w:szCs w:val="28"/>
        </w:rPr>
        <w:t>条</w:t>
      </w:r>
      <w:r>
        <w:rPr>
          <w:rFonts w:ascii="仿宋_GB2312" w:eastAsia="仿宋_GB2312" w:hAnsi="宋体" w:hint="eastAsia"/>
          <w:b/>
          <w:sz w:val="28"/>
          <w:szCs w:val="28"/>
        </w:rPr>
        <w:t xml:space="preserve">  </w:t>
      </w:r>
      <w:r>
        <w:rPr>
          <w:rFonts w:ascii="仿宋_GB2312" w:eastAsia="仿宋_GB2312" w:hAnsi="宋体" w:hint="eastAsia"/>
          <w:sz w:val="28"/>
          <w:szCs w:val="28"/>
        </w:rPr>
        <w:t>学会水平评价委员会组织对申请人是否符合水平评价标准进行会议评审。评审人应为不低于申请人申请级别的同行专家。</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申请副高级及以上级别的申请人应参加学会组织的现场答辩并获得评委2/3以上多数通过。</w:t>
      </w:r>
    </w:p>
    <w:p w:rsidR="00932FB8" w:rsidRDefault="002F7609">
      <w:pPr>
        <w:pStyle w:val="ac"/>
        <w:tabs>
          <w:tab w:val="left" w:pos="1418"/>
        </w:tabs>
        <w:ind w:firstLine="562"/>
        <w:rPr>
          <w:rFonts w:ascii="仿宋_GB2312" w:eastAsia="仿宋_GB2312" w:hAnsi="宋体"/>
          <w:b/>
          <w:sz w:val="28"/>
          <w:szCs w:val="28"/>
        </w:rPr>
      </w:pPr>
      <w:r>
        <w:rPr>
          <w:rFonts w:ascii="仿宋_GB2312" w:eastAsia="仿宋_GB2312" w:hAnsi="宋体"/>
          <w:b/>
          <w:sz w:val="28"/>
          <w:szCs w:val="28"/>
        </w:rPr>
        <w:t>第十</w:t>
      </w:r>
      <w:r w:rsidR="003C4AED">
        <w:rPr>
          <w:rFonts w:ascii="仿宋_GB2312" w:eastAsia="仿宋_GB2312" w:hAnsi="宋体" w:hint="eastAsia"/>
          <w:b/>
          <w:sz w:val="28"/>
          <w:szCs w:val="28"/>
        </w:rPr>
        <w:t>四</w:t>
      </w:r>
      <w:r>
        <w:rPr>
          <w:rFonts w:ascii="仿宋_GB2312" w:eastAsia="仿宋_GB2312" w:hAnsi="宋体"/>
          <w:b/>
          <w:sz w:val="28"/>
          <w:szCs w:val="28"/>
        </w:rPr>
        <w:t>条</w:t>
      </w:r>
      <w:r>
        <w:rPr>
          <w:rFonts w:ascii="仿宋_GB2312" w:eastAsia="仿宋_GB2312" w:hAnsi="宋体" w:hint="eastAsia"/>
          <w:b/>
          <w:sz w:val="28"/>
          <w:szCs w:val="28"/>
        </w:rPr>
        <w:t xml:space="preserve">  </w:t>
      </w:r>
      <w:r>
        <w:rPr>
          <w:rFonts w:ascii="仿宋_GB2312" w:eastAsia="仿宋_GB2312" w:hAnsi="宋体" w:hint="eastAsia"/>
          <w:sz w:val="28"/>
          <w:szCs w:val="28"/>
        </w:rPr>
        <w:t>通过评审并核准的人员，需经</w:t>
      </w:r>
      <w:r w:rsidR="00CD43A2">
        <w:rPr>
          <w:rFonts w:ascii="仿宋_GB2312" w:eastAsia="仿宋_GB2312" w:hAnsi="宋体" w:hint="eastAsia"/>
          <w:sz w:val="28"/>
          <w:szCs w:val="28"/>
        </w:rPr>
        <w:t>学会</w:t>
      </w:r>
      <w:r>
        <w:rPr>
          <w:rFonts w:ascii="仿宋_GB2312" w:eastAsia="仿宋_GB2312" w:hAnsi="宋体" w:hint="eastAsia"/>
          <w:sz w:val="28"/>
          <w:szCs w:val="28"/>
        </w:rPr>
        <w:t>常务理事会审议并在中国腐蚀与防护学会网站公示</w:t>
      </w:r>
      <w:r>
        <w:rPr>
          <w:rFonts w:ascii="仿宋_GB2312" w:eastAsia="仿宋_GB2312" w:hAnsi="宋体"/>
          <w:sz w:val="28"/>
          <w:szCs w:val="28"/>
        </w:rPr>
        <w:t>30</w:t>
      </w:r>
      <w:r>
        <w:rPr>
          <w:rFonts w:ascii="仿宋_GB2312" w:eastAsia="仿宋_GB2312" w:hAnsi="宋体" w:hint="eastAsia"/>
          <w:sz w:val="28"/>
          <w:szCs w:val="28"/>
        </w:rPr>
        <w:t>天。无异议时根据《全国学会专业技术人员专业水平评价证书管理细则》的规定授予相应级别的《水平评价证书》。</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第六章　水平评价标准</w:t>
      </w:r>
    </w:p>
    <w:p w:rsidR="00932FB8" w:rsidRDefault="002F7609">
      <w:pPr>
        <w:pStyle w:val="10"/>
        <w:ind w:firstLine="562"/>
        <w:rPr>
          <w:rFonts w:asciiTheme="minorEastAsia" w:eastAsiaTheme="minorEastAsia" w:hAnsiTheme="minorEastAsia" w:cs="宋体"/>
          <w:color w:val="666666"/>
          <w:kern w:val="0"/>
          <w:szCs w:val="21"/>
        </w:rPr>
      </w:pPr>
      <w:r>
        <w:rPr>
          <w:rFonts w:ascii="仿宋_GB2312" w:eastAsia="仿宋_GB2312" w:hAnsi="宋体" w:hint="eastAsia"/>
          <w:b/>
          <w:sz w:val="28"/>
          <w:szCs w:val="28"/>
        </w:rPr>
        <w:t>第十</w:t>
      </w:r>
      <w:r w:rsidR="003C4AED">
        <w:rPr>
          <w:rFonts w:ascii="仿宋_GB2312" w:eastAsia="仿宋_GB2312" w:hAnsi="宋体" w:hint="eastAsia"/>
          <w:b/>
          <w:sz w:val="28"/>
          <w:szCs w:val="28"/>
        </w:rPr>
        <w:t>五</w:t>
      </w:r>
      <w:r>
        <w:rPr>
          <w:rFonts w:ascii="仿宋_GB2312" w:eastAsia="仿宋_GB2312" w:hAnsi="宋体" w:hint="eastAsia"/>
          <w:b/>
          <w:sz w:val="28"/>
          <w:szCs w:val="28"/>
        </w:rPr>
        <w:t xml:space="preserve">条  </w:t>
      </w:r>
      <w:r>
        <w:rPr>
          <w:rFonts w:ascii="仿宋_GB2312" w:eastAsia="仿宋_GB2312" w:hAnsi="宋体" w:hint="eastAsia"/>
          <w:sz w:val="28"/>
          <w:szCs w:val="28"/>
        </w:rPr>
        <w:t>水平评价注重考察专业技术人员的创新能力、工作绩效、创新成果及取得的经济社会效益。对基础研究人才，重点评价其原始创新能力、成果科学价值、学术水平和影响力等；对工程技术和应用推广人才，重点评价其技术创新和集成能力、解决技术应用问题的能力、取得的自主知识产权和核心技术突破、成果转化和对产业发展的实际贡献等；对科技管理服务人才，重点评价其技术支持能力、服务对象满意度、行业评价认可度等。</w:t>
      </w:r>
    </w:p>
    <w:p w:rsidR="00932FB8" w:rsidRDefault="002F7609">
      <w:pPr>
        <w:pStyle w:val="10"/>
        <w:ind w:firstLine="562"/>
        <w:rPr>
          <w:rFonts w:ascii="仿宋_GB2312" w:eastAsia="仿宋_GB2312" w:hAnsi="宋体"/>
          <w:sz w:val="28"/>
          <w:szCs w:val="28"/>
        </w:rPr>
      </w:pPr>
      <w:r>
        <w:rPr>
          <w:rFonts w:ascii="仿宋_GB2312" w:eastAsia="仿宋_GB2312" w:hAnsi="宋体" w:hint="eastAsia"/>
          <w:b/>
          <w:sz w:val="28"/>
          <w:szCs w:val="28"/>
        </w:rPr>
        <w:t>第十</w:t>
      </w:r>
      <w:r w:rsidR="003C4AED">
        <w:rPr>
          <w:rFonts w:ascii="仿宋_GB2312" w:eastAsia="仿宋_GB2312" w:hAnsi="宋体" w:hint="eastAsia"/>
          <w:b/>
          <w:sz w:val="28"/>
          <w:szCs w:val="28"/>
        </w:rPr>
        <w:t>六</w:t>
      </w:r>
      <w:r>
        <w:rPr>
          <w:rFonts w:ascii="仿宋_GB2312" w:eastAsia="仿宋_GB2312" w:hAnsi="宋体" w:hint="eastAsia"/>
          <w:b/>
          <w:sz w:val="28"/>
          <w:szCs w:val="28"/>
        </w:rPr>
        <w:t xml:space="preserve">条  </w:t>
      </w:r>
      <w:r>
        <w:rPr>
          <w:rFonts w:ascii="仿宋_GB2312" w:eastAsia="仿宋_GB2312" w:hAnsi="宋体" w:hint="eastAsia"/>
          <w:sz w:val="28"/>
          <w:szCs w:val="28"/>
        </w:rPr>
        <w:t>申请人的专业能力/水平应符合下列要求：</w:t>
      </w:r>
    </w:p>
    <w:p w:rsidR="00932FB8" w:rsidRDefault="002F7609">
      <w:pPr>
        <w:pStyle w:val="ac"/>
        <w:numPr>
          <w:ilvl w:val="1"/>
          <w:numId w:val="9"/>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助理级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——项目效果：对本单位发展有促进作用；</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——项目难度：在中级及以上专业技术人员的指导下，正确开展腐蚀与防护领域相关工作。</w:t>
      </w:r>
    </w:p>
    <w:p w:rsidR="00932FB8" w:rsidRDefault="002F7609">
      <w:pPr>
        <w:pStyle w:val="ac"/>
        <w:numPr>
          <w:ilvl w:val="1"/>
          <w:numId w:val="9"/>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中级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——本人作用：在本人负责范围内起到解决一般技术问题的作用，或指导助理级专业技术人员从事腐蚀与防护领域相关技术工作；</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——项目效果：对本单位发展有较大促进作用；</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——项目难度：有一定技术难度，项目实施过程中组织解决了一般技术问题。</w:t>
      </w:r>
    </w:p>
    <w:p w:rsidR="00932FB8" w:rsidRDefault="002F7609">
      <w:pPr>
        <w:pStyle w:val="ac"/>
        <w:numPr>
          <w:ilvl w:val="1"/>
          <w:numId w:val="9"/>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副高级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——本人作用：在本人负责范围内起到决策或解决复杂技术问题的作用，且指导中级以下专业技术人员从事腐蚀与防护领域相关技术工作；</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——项目效果：已取得较明显经济或社会效益；或对行业发展有促进作用；取得本细则第十</w:t>
      </w:r>
      <w:r w:rsidR="00CD43A2">
        <w:rPr>
          <w:rFonts w:ascii="仿宋_GB2312" w:eastAsia="仿宋_GB2312" w:hAnsi="宋体" w:hint="eastAsia"/>
          <w:sz w:val="28"/>
          <w:szCs w:val="28"/>
        </w:rPr>
        <w:t>七</w:t>
      </w:r>
      <w:r>
        <w:rPr>
          <w:rFonts w:ascii="仿宋_GB2312" w:eastAsia="仿宋_GB2312" w:hAnsi="宋体" w:hint="eastAsia"/>
          <w:sz w:val="28"/>
          <w:szCs w:val="28"/>
        </w:rPr>
        <w:t>条所列科技成果或科技奖项；</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——项目难度：有较高技术难度，项目实施过程中解决了复杂技术问题；或有较高组织难度，由多个专业人员协调完成；</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——项目创新：项目实施过程中运用了一定新理论、新技术；或所采取实施方案、技术路线有一定创新。</w:t>
      </w:r>
    </w:p>
    <w:p w:rsidR="00932FB8" w:rsidRDefault="002F7609">
      <w:pPr>
        <w:pStyle w:val="ac"/>
        <w:numPr>
          <w:ilvl w:val="1"/>
          <w:numId w:val="9"/>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正高级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——本人作用：在本人负责范围内起到决策或解决疑难技术问题的作用；</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——项目效果：已取得良好经济或社会效益；或对行业发展有重大促进作用；取得本细则第十八条所列科技成果或科技奖项；</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——项目难度：有很高技术难度，项目实施过程中解决了疑难技术问题；或有很高组织难度，由多个部门的专业人员协调完成；</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——项目创新：项目实施过程中运用了大量新理论、新技术或申请了专利；或所采取的实施方案、技术路线有重大创新。</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第十</w:t>
      </w:r>
      <w:r w:rsidR="003C4AED">
        <w:rPr>
          <w:rFonts w:ascii="仿宋_GB2312" w:eastAsia="仿宋_GB2312" w:hAnsi="宋体" w:hint="eastAsia"/>
          <w:b/>
          <w:sz w:val="28"/>
          <w:szCs w:val="28"/>
        </w:rPr>
        <w:t>七</w:t>
      </w:r>
      <w:r>
        <w:rPr>
          <w:rFonts w:ascii="仿宋_GB2312" w:eastAsia="仿宋_GB2312" w:hAnsi="宋体" w:hint="eastAsia"/>
          <w:b/>
          <w:sz w:val="28"/>
          <w:szCs w:val="28"/>
        </w:rPr>
        <w:t xml:space="preserve">条  </w:t>
      </w:r>
      <w:r>
        <w:rPr>
          <w:rFonts w:ascii="仿宋_GB2312" w:eastAsia="仿宋_GB2312" w:hAnsi="宋体" w:hint="eastAsia"/>
          <w:sz w:val="28"/>
          <w:szCs w:val="28"/>
        </w:rPr>
        <w:t>副高级级别的申请人近五年内至少应取得下列科研成果或科技奖项中的</w:t>
      </w:r>
      <w:r>
        <w:rPr>
          <w:rFonts w:ascii="仿宋_GB2312" w:eastAsia="仿宋_GB2312" w:hAnsi="宋体"/>
          <w:sz w:val="28"/>
          <w:szCs w:val="28"/>
        </w:rPr>
        <w:t>1</w:t>
      </w:r>
      <w:r>
        <w:rPr>
          <w:rFonts w:ascii="仿宋_GB2312" w:eastAsia="仿宋_GB2312" w:hAnsi="宋体" w:hint="eastAsia"/>
          <w:sz w:val="28"/>
          <w:szCs w:val="28"/>
        </w:rPr>
        <w:t>项；正高级级别的申请人至少应取得下列科研成果或科技奖项中的</w:t>
      </w:r>
      <w:r>
        <w:rPr>
          <w:rFonts w:ascii="仿宋_GB2312" w:eastAsia="仿宋_GB2312" w:hAnsi="宋体"/>
          <w:sz w:val="28"/>
          <w:szCs w:val="28"/>
        </w:rPr>
        <w:t>2</w:t>
      </w:r>
      <w:r>
        <w:rPr>
          <w:rFonts w:ascii="仿宋_GB2312" w:eastAsia="仿宋_GB2312" w:hAnsi="宋体" w:hint="eastAsia"/>
          <w:sz w:val="28"/>
          <w:szCs w:val="28"/>
        </w:rPr>
        <w:t>项（或在某一项上取得过</w:t>
      </w:r>
      <w:r>
        <w:rPr>
          <w:rFonts w:ascii="仿宋_GB2312" w:eastAsia="仿宋_GB2312" w:hAnsi="宋体"/>
          <w:sz w:val="28"/>
          <w:szCs w:val="28"/>
        </w:rPr>
        <w:t>2</w:t>
      </w:r>
      <w:r>
        <w:rPr>
          <w:rFonts w:ascii="仿宋_GB2312" w:eastAsia="仿宋_GB2312" w:hAnsi="宋体" w:hint="eastAsia"/>
          <w:sz w:val="28"/>
          <w:szCs w:val="28"/>
        </w:rPr>
        <w:t>个成果/奖项）：</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独立或合作公开发表过论文；</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独立或合作出版过技术书籍（专著、教材、手册等）；</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主持或为主编制过重要技术文件；</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参与制定过国家标准、行业标准或地方标准；</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获得过发明专利或实用新型专利；</w:t>
      </w:r>
    </w:p>
    <w:p w:rsidR="00932FB8" w:rsidRDefault="002F7609">
      <w:pPr>
        <w:pStyle w:val="ac"/>
        <w:widowControl/>
        <w:numPr>
          <w:ilvl w:val="1"/>
          <w:numId w:val="10"/>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获得过政府部门、行业组织授予或颁发的技术荣誉称号或科技奖励。</w:t>
      </w:r>
    </w:p>
    <w:p w:rsidR="00932FB8" w:rsidRDefault="002F7609">
      <w:pPr>
        <w:widowControl/>
        <w:spacing w:line="360" w:lineRule="auto"/>
        <w:ind w:firstLineChars="200" w:firstLine="562"/>
        <w:rPr>
          <w:rFonts w:ascii="仿宋_GB2312" w:eastAsia="仿宋_GB2312" w:hAnsi="宋体"/>
          <w:sz w:val="28"/>
          <w:szCs w:val="28"/>
        </w:rPr>
      </w:pPr>
      <w:r>
        <w:rPr>
          <w:rFonts w:ascii="仿宋_GB2312" w:eastAsia="仿宋_GB2312" w:hAnsi="宋体" w:hint="eastAsia"/>
          <w:b/>
          <w:sz w:val="28"/>
          <w:szCs w:val="28"/>
        </w:rPr>
        <w:t>第十</w:t>
      </w:r>
      <w:r w:rsidR="003C4AED">
        <w:rPr>
          <w:rFonts w:ascii="仿宋_GB2312" w:eastAsia="仿宋_GB2312" w:hAnsi="宋体" w:hint="eastAsia"/>
          <w:b/>
          <w:sz w:val="28"/>
          <w:szCs w:val="28"/>
        </w:rPr>
        <w:t>八</w:t>
      </w:r>
      <w:r>
        <w:rPr>
          <w:rFonts w:ascii="仿宋_GB2312" w:eastAsia="仿宋_GB2312" w:hAnsi="宋体" w:hint="eastAsia"/>
          <w:b/>
          <w:sz w:val="28"/>
          <w:szCs w:val="28"/>
        </w:rPr>
        <w:t xml:space="preserve">条  </w:t>
      </w:r>
      <w:r>
        <w:rPr>
          <w:rFonts w:ascii="仿宋_GB2312" w:eastAsia="仿宋_GB2312" w:hAnsi="宋体" w:hint="eastAsia"/>
          <w:sz w:val="28"/>
          <w:szCs w:val="28"/>
        </w:rPr>
        <w:t>申请副高级及以上的申请人所取得的科研成果或科技奖项应满足下列要求：</w:t>
      </w:r>
    </w:p>
    <w:p w:rsidR="00932FB8" w:rsidRDefault="002F7609">
      <w:pPr>
        <w:pStyle w:val="ac"/>
        <w:widowControl/>
        <w:numPr>
          <w:ilvl w:val="1"/>
          <w:numId w:val="11"/>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副高级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——所发表的论文申请人排名前</w:t>
      </w:r>
      <w:r>
        <w:rPr>
          <w:rFonts w:ascii="仿宋_GB2312" w:eastAsia="仿宋_GB2312" w:hAnsi="宋体"/>
          <w:sz w:val="28"/>
          <w:szCs w:val="28"/>
        </w:rPr>
        <w:t>3</w:t>
      </w:r>
      <w:r>
        <w:rPr>
          <w:rFonts w:ascii="仿宋_GB2312" w:eastAsia="仿宋_GB2312" w:hAnsi="宋体" w:hint="eastAsia"/>
          <w:sz w:val="28"/>
          <w:szCs w:val="28"/>
        </w:rPr>
        <w:t>位；</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——所出版的技术书籍数字在</w:t>
      </w:r>
      <w:r>
        <w:rPr>
          <w:rFonts w:ascii="仿宋_GB2312" w:eastAsia="仿宋_GB2312" w:hAnsi="宋体"/>
          <w:sz w:val="28"/>
          <w:szCs w:val="28"/>
        </w:rPr>
        <w:t>5</w:t>
      </w:r>
      <w:r>
        <w:rPr>
          <w:rFonts w:ascii="仿宋_GB2312" w:eastAsia="仿宋_GB2312" w:hAnsi="宋体" w:hint="eastAsia"/>
          <w:sz w:val="28"/>
          <w:szCs w:val="28"/>
        </w:rPr>
        <w:t>万字以上；</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——所编制的项目报告、研究报告、技术报告、工程方案、设计文件、技术方案等技术文件是主要编制人，申请人排名前</w:t>
      </w:r>
      <w:r>
        <w:rPr>
          <w:rFonts w:ascii="仿宋_GB2312" w:eastAsia="仿宋_GB2312" w:hAnsi="宋体"/>
          <w:sz w:val="28"/>
          <w:szCs w:val="28"/>
        </w:rPr>
        <w:t>3</w:t>
      </w:r>
      <w:r>
        <w:rPr>
          <w:rFonts w:ascii="仿宋_GB2312" w:eastAsia="仿宋_GB2312" w:hAnsi="宋体" w:hint="eastAsia"/>
          <w:sz w:val="28"/>
          <w:szCs w:val="28"/>
        </w:rPr>
        <w:t>位；</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——参与制定的标准已正式发布实施或已报批；</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——是专利证书持有人；</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——是市级及以上政府部门、国家一级学（协）会或大型企事业单位等颁发的科技奖励证书的持有人。</w:t>
      </w:r>
    </w:p>
    <w:p w:rsidR="00932FB8" w:rsidRDefault="002F7609">
      <w:pPr>
        <w:pStyle w:val="ac"/>
        <w:widowControl/>
        <w:numPr>
          <w:ilvl w:val="1"/>
          <w:numId w:val="11"/>
        </w:numPr>
        <w:tabs>
          <w:tab w:val="left" w:pos="1418"/>
        </w:tabs>
        <w:spacing w:line="360" w:lineRule="auto"/>
        <w:ind w:left="0" w:firstLine="560"/>
        <w:rPr>
          <w:rFonts w:ascii="仿宋_GB2312" w:eastAsia="仿宋_GB2312" w:hAnsi="宋体"/>
          <w:sz w:val="28"/>
          <w:szCs w:val="28"/>
        </w:rPr>
      </w:pPr>
      <w:r>
        <w:rPr>
          <w:rFonts w:ascii="仿宋_GB2312" w:eastAsia="仿宋_GB2312" w:hAnsi="宋体" w:hint="eastAsia"/>
          <w:sz w:val="28"/>
          <w:szCs w:val="28"/>
        </w:rPr>
        <w:t>正高级</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——所发表论文，是第一作者；</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——所出版技术书籍，</w:t>
      </w:r>
      <w:r>
        <w:rPr>
          <w:rFonts w:ascii="仿宋_GB2312" w:eastAsia="仿宋_GB2312" w:hAnsi="宋体"/>
          <w:sz w:val="28"/>
          <w:szCs w:val="28"/>
        </w:rPr>
        <w:t>10</w:t>
      </w:r>
      <w:r>
        <w:rPr>
          <w:rFonts w:ascii="仿宋_GB2312" w:eastAsia="仿宋_GB2312" w:hAnsi="宋体" w:hint="eastAsia"/>
          <w:sz w:val="28"/>
          <w:szCs w:val="28"/>
        </w:rPr>
        <w:t>万字以上，作者排名前</w:t>
      </w:r>
      <w:r>
        <w:rPr>
          <w:rFonts w:ascii="仿宋_GB2312" w:eastAsia="仿宋_GB2312" w:hAnsi="宋体"/>
          <w:sz w:val="28"/>
          <w:szCs w:val="28"/>
        </w:rPr>
        <w:t>2</w:t>
      </w:r>
      <w:r>
        <w:rPr>
          <w:rFonts w:ascii="仿宋_GB2312" w:eastAsia="仿宋_GB2312" w:hAnsi="宋体" w:hint="eastAsia"/>
          <w:sz w:val="28"/>
          <w:szCs w:val="28"/>
        </w:rPr>
        <w:t>位；</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——所形成的项目报告、研究报告、技术报告、工程方案、设计文件、技术方案等技术文件，是第一编制人或审批人；</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——参与制定的标准已正式发布实施或已报批，起草人排名前</w:t>
      </w:r>
      <w:r>
        <w:rPr>
          <w:rFonts w:ascii="仿宋_GB2312" w:eastAsia="仿宋_GB2312" w:hAnsi="宋体"/>
          <w:sz w:val="28"/>
          <w:szCs w:val="28"/>
        </w:rPr>
        <w:t>5</w:t>
      </w:r>
      <w:r>
        <w:rPr>
          <w:rFonts w:ascii="仿宋_GB2312" w:eastAsia="仿宋_GB2312" w:hAnsi="宋体" w:hint="eastAsia"/>
          <w:sz w:val="28"/>
          <w:szCs w:val="28"/>
        </w:rPr>
        <w:t>位；</w:t>
      </w:r>
    </w:p>
    <w:p w:rsidR="00932FB8" w:rsidRDefault="002F7609">
      <w:pPr>
        <w:widowControl/>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——是专利证书持有人，排名前</w:t>
      </w:r>
      <w:r>
        <w:rPr>
          <w:rFonts w:ascii="仿宋_GB2312" w:eastAsia="仿宋_GB2312" w:hAnsi="宋体"/>
          <w:sz w:val="28"/>
          <w:szCs w:val="28"/>
        </w:rPr>
        <w:t>2</w:t>
      </w:r>
      <w:r>
        <w:rPr>
          <w:rFonts w:ascii="仿宋_GB2312" w:eastAsia="仿宋_GB2312" w:hAnsi="宋体" w:hint="eastAsia"/>
          <w:sz w:val="28"/>
          <w:szCs w:val="28"/>
        </w:rPr>
        <w:t>位；</w:t>
      </w:r>
    </w:p>
    <w:p w:rsidR="00932FB8" w:rsidRDefault="002F7609">
      <w:pPr>
        <w:widowControl/>
        <w:ind w:firstLineChars="200" w:firstLine="560"/>
        <w:rPr>
          <w:rFonts w:ascii="仿宋_GB2312" w:eastAsia="仿宋_GB2312" w:hAnsi="宋体"/>
          <w:sz w:val="28"/>
          <w:szCs w:val="28"/>
        </w:rPr>
      </w:pPr>
      <w:r>
        <w:rPr>
          <w:rFonts w:ascii="仿宋_GB2312" w:eastAsia="仿宋_GB2312" w:hAnsi="宋体" w:hint="eastAsia"/>
          <w:sz w:val="28"/>
          <w:szCs w:val="28"/>
        </w:rPr>
        <w:t>——是科技奖励证书持有人。其中市级及以上政府部门、国家一级学（协）会或大型企事业单位等科技奖励要求为二等奖及以上，排名前</w:t>
      </w:r>
      <w:r>
        <w:rPr>
          <w:rFonts w:ascii="仿宋_GB2312" w:eastAsia="仿宋_GB2312" w:hAnsi="宋体"/>
          <w:sz w:val="28"/>
          <w:szCs w:val="28"/>
        </w:rPr>
        <w:t>3</w:t>
      </w:r>
      <w:r>
        <w:rPr>
          <w:rFonts w:ascii="仿宋_GB2312" w:eastAsia="仿宋_GB2312" w:hAnsi="宋体" w:hint="eastAsia"/>
          <w:sz w:val="28"/>
          <w:szCs w:val="28"/>
        </w:rPr>
        <w:t>位；国家级科技奖励不要求等级和排名。</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第七章</w:t>
      </w:r>
      <w:r>
        <w:rPr>
          <w:rFonts w:ascii="仿宋_GB2312" w:eastAsia="仿宋_GB2312" w:hAnsi="宋体"/>
          <w:b/>
          <w:sz w:val="28"/>
          <w:szCs w:val="28"/>
        </w:rPr>
        <w:t xml:space="preserve">  证书有效期及</w:t>
      </w:r>
      <w:r>
        <w:rPr>
          <w:rFonts w:ascii="仿宋_GB2312" w:eastAsia="仿宋_GB2312" w:hAnsi="宋体" w:hint="eastAsia"/>
          <w:b/>
          <w:sz w:val="28"/>
          <w:szCs w:val="28"/>
        </w:rPr>
        <w:t>复审</w:t>
      </w:r>
    </w:p>
    <w:p w:rsidR="00932FB8" w:rsidRDefault="002F7609">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b/>
          <w:sz w:val="28"/>
          <w:szCs w:val="28"/>
        </w:rPr>
        <w:t>第十</w:t>
      </w:r>
      <w:r w:rsidR="003C4AED">
        <w:rPr>
          <w:rFonts w:ascii="仿宋_GB2312" w:eastAsia="仿宋_GB2312" w:hAnsi="宋体" w:hint="eastAsia"/>
          <w:b/>
          <w:sz w:val="28"/>
          <w:szCs w:val="28"/>
        </w:rPr>
        <w:t>九</w:t>
      </w:r>
      <w:r>
        <w:rPr>
          <w:rFonts w:ascii="仿宋_GB2312" w:eastAsia="仿宋_GB2312" w:hAnsi="宋体" w:hint="eastAsia"/>
          <w:b/>
          <w:sz w:val="28"/>
          <w:szCs w:val="28"/>
        </w:rPr>
        <w:t xml:space="preserve">条  </w:t>
      </w:r>
      <w:r>
        <w:rPr>
          <w:rFonts w:ascii="仿宋_GB2312" w:eastAsia="仿宋_GB2312" w:hAnsi="宋体" w:hint="eastAsia"/>
          <w:sz w:val="28"/>
          <w:szCs w:val="28"/>
        </w:rPr>
        <w:t>水平评价证书的有效期为五年。</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 xml:space="preserve">第二十条  </w:t>
      </w:r>
      <w:r>
        <w:rPr>
          <w:rFonts w:ascii="仿宋_GB2312" w:eastAsia="仿宋_GB2312" w:hAnsi="宋体" w:hint="eastAsia"/>
          <w:sz w:val="28"/>
          <w:szCs w:val="28"/>
        </w:rPr>
        <w:t>水平评价证书到期的持证人可按照《中国腐蚀与防护学会防腐蚀工程师（系列）水平评价复审注册工作细则》的规定申请复审。</w:t>
      </w:r>
      <w:r>
        <w:rPr>
          <w:rFonts w:ascii="仿宋_GB2312" w:eastAsia="仿宋_GB2312" w:hAnsi="宋体"/>
          <w:sz w:val="28"/>
          <w:szCs w:val="28"/>
        </w:rPr>
        <w:t xml:space="preserve"> </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hint="eastAsia"/>
          <w:b/>
          <w:sz w:val="28"/>
          <w:szCs w:val="28"/>
        </w:rPr>
        <w:t>第八章</w:t>
      </w:r>
      <w:r>
        <w:rPr>
          <w:rFonts w:ascii="仿宋_GB2312" w:eastAsia="仿宋_GB2312" w:hAnsi="宋体"/>
          <w:b/>
          <w:sz w:val="28"/>
          <w:szCs w:val="28"/>
        </w:rPr>
        <w:t xml:space="preserve">  </w:t>
      </w:r>
      <w:r>
        <w:rPr>
          <w:rFonts w:ascii="仿宋_GB2312" w:eastAsia="仿宋_GB2312" w:hAnsi="宋体" w:hint="eastAsia"/>
          <w:b/>
          <w:sz w:val="28"/>
          <w:szCs w:val="28"/>
        </w:rPr>
        <w:t>复议与仲裁</w:t>
      </w:r>
    </w:p>
    <w:p w:rsidR="00932FB8" w:rsidRDefault="002F7609">
      <w:pPr>
        <w:rPr>
          <w:rFonts w:ascii="仿宋_GB2312" w:eastAsia="仿宋_GB2312" w:hAnsi="宋体"/>
          <w:sz w:val="28"/>
          <w:szCs w:val="28"/>
        </w:rPr>
      </w:pPr>
      <w:r>
        <w:rPr>
          <w:rFonts w:ascii="仿宋_GB2312" w:eastAsia="仿宋_GB2312" w:hAnsi="宋体"/>
          <w:sz w:val="28"/>
          <w:szCs w:val="28"/>
        </w:rPr>
        <w:lastRenderedPageBreak/>
        <w:t xml:space="preserve">   </w:t>
      </w:r>
      <w:r>
        <w:rPr>
          <w:rFonts w:ascii="仿宋_GB2312" w:eastAsia="仿宋_GB2312" w:hAnsi="宋体"/>
          <w:b/>
          <w:sz w:val="28"/>
          <w:szCs w:val="28"/>
        </w:rPr>
        <w:t xml:space="preserve"> </w:t>
      </w:r>
      <w:r>
        <w:rPr>
          <w:rFonts w:ascii="仿宋_GB2312" w:eastAsia="仿宋_GB2312" w:hAnsi="宋体" w:hint="eastAsia"/>
          <w:b/>
          <w:sz w:val="28"/>
          <w:szCs w:val="28"/>
        </w:rPr>
        <w:t>第二十</w:t>
      </w:r>
      <w:r w:rsidR="003C4AED">
        <w:rPr>
          <w:rFonts w:ascii="仿宋_GB2312" w:eastAsia="仿宋_GB2312" w:hAnsi="宋体" w:hint="eastAsia"/>
          <w:b/>
          <w:sz w:val="28"/>
          <w:szCs w:val="28"/>
        </w:rPr>
        <w:t>一</w:t>
      </w:r>
      <w:r>
        <w:rPr>
          <w:rFonts w:ascii="仿宋_GB2312" w:eastAsia="仿宋_GB2312" w:hAnsi="宋体" w:hint="eastAsia"/>
          <w:b/>
          <w:sz w:val="28"/>
          <w:szCs w:val="28"/>
        </w:rPr>
        <w:t xml:space="preserve">条  </w:t>
      </w:r>
      <w:r>
        <w:rPr>
          <w:rFonts w:ascii="仿宋_GB2312" w:eastAsia="仿宋_GB2312" w:hAnsi="宋体" w:hint="eastAsia"/>
          <w:sz w:val="28"/>
          <w:szCs w:val="28"/>
        </w:rPr>
        <w:t>在水平评价结果公示期间内，申请人如对水平评价结果有疑问，可向中国腐蚀与防护学会水平评价委员会查询；如有异议，应向中国腐蚀与防护学会秘书处提交书面复议申请，并提供能够支持复议理由的材料。</w:t>
      </w:r>
    </w:p>
    <w:p w:rsidR="00932FB8" w:rsidRDefault="002F7609">
      <w:pPr>
        <w:ind w:firstLineChars="200" w:firstLine="560"/>
        <w:rPr>
          <w:rFonts w:ascii="仿宋_GB2312" w:eastAsia="仿宋_GB2312" w:hAnsi="宋体"/>
          <w:sz w:val="28"/>
          <w:szCs w:val="28"/>
        </w:rPr>
      </w:pPr>
      <w:r>
        <w:rPr>
          <w:rFonts w:ascii="仿宋_GB2312" w:eastAsia="仿宋_GB2312" w:hAnsi="宋体" w:hint="eastAsia"/>
          <w:sz w:val="28"/>
          <w:szCs w:val="28"/>
        </w:rPr>
        <w:t>中国腐蚀与防护学会秘书处应在收到复议申请后</w:t>
      </w:r>
      <w:r>
        <w:rPr>
          <w:rFonts w:ascii="仿宋_GB2312" w:eastAsia="仿宋_GB2312" w:hAnsi="宋体"/>
          <w:sz w:val="28"/>
          <w:szCs w:val="28"/>
        </w:rPr>
        <w:t>30</w:t>
      </w:r>
      <w:r>
        <w:rPr>
          <w:rFonts w:ascii="仿宋_GB2312" w:eastAsia="仿宋_GB2312" w:hAnsi="宋体" w:hint="eastAsia"/>
          <w:sz w:val="28"/>
          <w:szCs w:val="28"/>
        </w:rPr>
        <w:t>个工作日内向申请人反馈复议结论。</w:t>
      </w:r>
    </w:p>
    <w:p w:rsidR="00932FB8" w:rsidRDefault="002F7609">
      <w:pPr>
        <w:ind w:firstLine="560"/>
        <w:rPr>
          <w:rFonts w:ascii="仿宋_GB2312" w:eastAsia="仿宋_GB2312" w:hAnsi="宋体"/>
          <w:sz w:val="28"/>
          <w:szCs w:val="28"/>
        </w:rPr>
      </w:pPr>
      <w:r>
        <w:rPr>
          <w:rFonts w:ascii="仿宋_GB2312" w:eastAsia="仿宋_GB2312" w:hAnsi="宋体" w:hint="eastAsia"/>
          <w:b/>
          <w:sz w:val="28"/>
          <w:szCs w:val="28"/>
        </w:rPr>
        <w:t>第二十</w:t>
      </w:r>
      <w:r w:rsidR="003C4AED">
        <w:rPr>
          <w:rFonts w:ascii="仿宋_GB2312" w:eastAsia="仿宋_GB2312" w:hAnsi="宋体" w:hint="eastAsia"/>
          <w:b/>
          <w:sz w:val="28"/>
          <w:szCs w:val="28"/>
        </w:rPr>
        <w:t>二</w:t>
      </w:r>
      <w:r>
        <w:rPr>
          <w:rFonts w:ascii="仿宋_GB2312" w:eastAsia="仿宋_GB2312" w:hAnsi="宋体" w:hint="eastAsia"/>
          <w:b/>
          <w:sz w:val="28"/>
          <w:szCs w:val="28"/>
        </w:rPr>
        <w:t xml:space="preserve">条  </w:t>
      </w:r>
      <w:r>
        <w:rPr>
          <w:rFonts w:ascii="仿宋_GB2312" w:eastAsia="仿宋_GB2312" w:hAnsi="宋体" w:hint="eastAsia"/>
          <w:sz w:val="28"/>
          <w:szCs w:val="28"/>
        </w:rPr>
        <w:t>申请人如对复议结论仍有异议，可向全国学会专业技术人员专业水平评价工作群（简称“学会群”）秘书处提交书面仲裁申请，并提供能够支持仲裁理由的材料。</w:t>
      </w:r>
    </w:p>
    <w:p w:rsidR="00932FB8" w:rsidRDefault="002F7609">
      <w:pPr>
        <w:ind w:firstLine="560"/>
        <w:rPr>
          <w:rFonts w:ascii="仿宋_GB2312" w:eastAsia="仿宋_GB2312" w:hAnsi="宋体"/>
          <w:sz w:val="28"/>
          <w:szCs w:val="28"/>
        </w:rPr>
      </w:pPr>
      <w:r>
        <w:rPr>
          <w:rFonts w:ascii="仿宋_GB2312" w:eastAsia="仿宋_GB2312" w:hAnsi="宋体" w:hint="eastAsia"/>
          <w:sz w:val="28"/>
          <w:szCs w:val="28"/>
        </w:rPr>
        <w:t>学会群秘书处在收到仲裁申请后</w:t>
      </w:r>
      <w:r>
        <w:rPr>
          <w:rFonts w:ascii="仿宋_GB2312" w:eastAsia="仿宋_GB2312" w:hAnsi="宋体"/>
          <w:sz w:val="28"/>
          <w:szCs w:val="28"/>
        </w:rPr>
        <w:t>30</w:t>
      </w:r>
      <w:r>
        <w:rPr>
          <w:rFonts w:ascii="仿宋_GB2312" w:eastAsia="仿宋_GB2312" w:hAnsi="宋体" w:hint="eastAsia"/>
          <w:sz w:val="28"/>
          <w:szCs w:val="28"/>
        </w:rPr>
        <w:t>个工作日内向申请人反馈仲裁结论。仲裁结论将作为是否变更水平评价结果的最终依据。</w:t>
      </w:r>
    </w:p>
    <w:p w:rsidR="00932FB8" w:rsidRDefault="002F7609">
      <w:pPr>
        <w:ind w:firstLine="560"/>
        <w:rPr>
          <w:rFonts w:ascii="仿宋_GB2312" w:eastAsia="仿宋_GB2312" w:hAnsi="宋体"/>
          <w:sz w:val="28"/>
          <w:szCs w:val="28"/>
        </w:rPr>
      </w:pPr>
      <w:r>
        <w:rPr>
          <w:rFonts w:ascii="仿宋_GB2312" w:eastAsia="仿宋_GB2312" w:hAnsi="宋体" w:hint="eastAsia"/>
          <w:sz w:val="28"/>
          <w:szCs w:val="28"/>
        </w:rPr>
        <w:t>仲裁费用由申请人承担。</w:t>
      </w:r>
    </w:p>
    <w:p w:rsidR="00932FB8" w:rsidRDefault="002F7609">
      <w:pPr>
        <w:rPr>
          <w:rFonts w:ascii="仿宋_GB2312" w:eastAsia="仿宋_GB2312" w:hAnsi="宋体"/>
          <w:b/>
          <w:sz w:val="28"/>
          <w:szCs w:val="28"/>
        </w:rPr>
      </w:pPr>
      <w:r>
        <w:rPr>
          <w:rFonts w:ascii="仿宋_GB2312" w:eastAsia="仿宋_GB2312" w:hAnsi="宋体"/>
          <w:sz w:val="28"/>
          <w:szCs w:val="28"/>
        </w:rPr>
        <w:t xml:space="preserve">   </w:t>
      </w:r>
      <w:r>
        <w:rPr>
          <w:rFonts w:ascii="仿宋_GB2312" w:eastAsia="仿宋_GB2312" w:hAnsi="宋体"/>
          <w:b/>
          <w:sz w:val="28"/>
          <w:szCs w:val="28"/>
        </w:rPr>
        <w:t xml:space="preserve"> </w:t>
      </w:r>
      <w:r>
        <w:rPr>
          <w:rFonts w:ascii="仿宋_GB2312" w:eastAsia="仿宋_GB2312" w:hAnsi="宋体" w:hint="eastAsia"/>
          <w:sz w:val="28"/>
          <w:szCs w:val="28"/>
        </w:rPr>
        <w:t>在申请人首次提出异议直至最终仲裁之前，原评价结果不变。</w:t>
      </w:r>
    </w:p>
    <w:p w:rsidR="00932FB8" w:rsidRDefault="002F7609">
      <w:pPr>
        <w:ind w:firstLineChars="200" w:firstLine="562"/>
        <w:rPr>
          <w:rFonts w:ascii="仿宋_GB2312" w:eastAsia="仿宋_GB2312" w:hAnsi="宋体"/>
          <w:sz w:val="28"/>
          <w:szCs w:val="28"/>
        </w:rPr>
      </w:pPr>
      <w:r>
        <w:rPr>
          <w:rFonts w:ascii="仿宋_GB2312" w:eastAsia="仿宋_GB2312" w:hAnsi="宋体" w:hint="eastAsia"/>
          <w:b/>
          <w:sz w:val="28"/>
          <w:szCs w:val="28"/>
        </w:rPr>
        <w:t>第二十</w:t>
      </w:r>
      <w:r w:rsidR="003C4AED">
        <w:rPr>
          <w:rFonts w:ascii="仿宋_GB2312" w:eastAsia="仿宋_GB2312" w:hAnsi="宋体" w:hint="eastAsia"/>
          <w:b/>
          <w:sz w:val="28"/>
          <w:szCs w:val="28"/>
        </w:rPr>
        <w:t>三</w:t>
      </w:r>
      <w:r>
        <w:rPr>
          <w:rFonts w:ascii="仿宋_GB2312" w:eastAsia="仿宋_GB2312" w:hAnsi="宋体" w:hint="eastAsia"/>
          <w:b/>
          <w:sz w:val="28"/>
          <w:szCs w:val="28"/>
        </w:rPr>
        <w:t xml:space="preserve">条  </w:t>
      </w:r>
      <w:r>
        <w:rPr>
          <w:rFonts w:ascii="仿宋_GB2312" w:eastAsia="仿宋_GB2312" w:hAnsi="宋体" w:hint="eastAsia"/>
          <w:sz w:val="28"/>
          <w:szCs w:val="28"/>
        </w:rPr>
        <w:t>经仲裁对</w:t>
      </w:r>
      <w:proofErr w:type="gramStart"/>
      <w:r>
        <w:rPr>
          <w:rFonts w:ascii="仿宋_GB2312" w:eastAsia="仿宋_GB2312" w:hAnsi="宋体" w:hint="eastAsia"/>
          <w:sz w:val="28"/>
          <w:szCs w:val="28"/>
        </w:rPr>
        <w:t>原评价</w:t>
      </w:r>
      <w:proofErr w:type="gramEnd"/>
      <w:r>
        <w:rPr>
          <w:rFonts w:ascii="仿宋_GB2312" w:eastAsia="仿宋_GB2312" w:hAnsi="宋体" w:hint="eastAsia"/>
          <w:sz w:val="28"/>
          <w:szCs w:val="28"/>
        </w:rPr>
        <w:t>结果变更的，则水平评价证书有效期从做出最终仲裁之日起计算。</w:t>
      </w:r>
    </w:p>
    <w:p w:rsidR="00932FB8" w:rsidRDefault="002F7609" w:rsidP="00D9044C">
      <w:pPr>
        <w:pStyle w:val="10"/>
        <w:spacing w:beforeLines="100" w:before="312" w:afterLines="50" w:after="156" w:line="360" w:lineRule="auto"/>
        <w:ind w:firstLineChars="0" w:firstLine="0"/>
        <w:jc w:val="center"/>
        <w:rPr>
          <w:rFonts w:ascii="仿宋_GB2312" w:eastAsia="仿宋_GB2312" w:hAnsi="宋体"/>
          <w:b/>
          <w:sz w:val="28"/>
          <w:szCs w:val="28"/>
        </w:rPr>
      </w:pPr>
      <w:r>
        <w:rPr>
          <w:rFonts w:ascii="仿宋_GB2312" w:eastAsia="仿宋_GB2312" w:hAnsi="宋体"/>
          <w:b/>
          <w:sz w:val="28"/>
          <w:szCs w:val="28"/>
        </w:rPr>
        <w:t xml:space="preserve">  </w:t>
      </w:r>
      <w:r>
        <w:rPr>
          <w:rFonts w:ascii="仿宋_GB2312" w:eastAsia="仿宋_GB2312" w:hAnsi="宋体" w:hint="eastAsia"/>
          <w:b/>
          <w:sz w:val="28"/>
          <w:szCs w:val="28"/>
        </w:rPr>
        <w:t>第九章</w:t>
      </w:r>
      <w:r>
        <w:rPr>
          <w:rFonts w:ascii="仿宋_GB2312" w:eastAsia="仿宋_GB2312" w:hAnsi="宋体"/>
          <w:b/>
          <w:sz w:val="28"/>
          <w:szCs w:val="28"/>
        </w:rPr>
        <w:t xml:space="preserve">  </w:t>
      </w:r>
      <w:r>
        <w:rPr>
          <w:rFonts w:ascii="仿宋_GB2312" w:eastAsia="仿宋_GB2312" w:hAnsi="宋体" w:hint="eastAsia"/>
          <w:b/>
          <w:sz w:val="28"/>
          <w:szCs w:val="28"/>
        </w:rPr>
        <w:t>附则</w:t>
      </w:r>
    </w:p>
    <w:p w:rsidR="00932FB8" w:rsidRDefault="002F7609">
      <w:pPr>
        <w:pStyle w:val="10"/>
        <w:ind w:firstLineChars="0" w:firstLine="570"/>
        <w:rPr>
          <w:rFonts w:ascii="仿宋_GB2312" w:eastAsia="仿宋_GB2312" w:hAnsi="宋体"/>
          <w:sz w:val="28"/>
          <w:szCs w:val="28"/>
        </w:rPr>
      </w:pPr>
      <w:r>
        <w:rPr>
          <w:rFonts w:ascii="仿宋_GB2312" w:eastAsia="仿宋_GB2312" w:hAnsi="宋体" w:hint="eastAsia"/>
          <w:b/>
          <w:sz w:val="28"/>
          <w:szCs w:val="28"/>
        </w:rPr>
        <w:t>第二十</w:t>
      </w:r>
      <w:r w:rsidR="003C4AED">
        <w:rPr>
          <w:rFonts w:ascii="仿宋_GB2312" w:eastAsia="仿宋_GB2312" w:hAnsi="宋体" w:hint="eastAsia"/>
          <w:b/>
          <w:sz w:val="28"/>
          <w:szCs w:val="28"/>
        </w:rPr>
        <w:t>四</w:t>
      </w:r>
      <w:r>
        <w:rPr>
          <w:rFonts w:ascii="仿宋_GB2312" w:eastAsia="仿宋_GB2312" w:hAnsi="宋体" w:hint="eastAsia"/>
          <w:b/>
          <w:sz w:val="28"/>
          <w:szCs w:val="28"/>
        </w:rPr>
        <w:t xml:space="preserve">条  </w:t>
      </w:r>
      <w:r>
        <w:rPr>
          <w:rFonts w:ascii="仿宋_GB2312" w:eastAsia="仿宋_GB2312" w:hAnsi="宋体"/>
          <w:sz w:val="28"/>
          <w:szCs w:val="28"/>
        </w:rPr>
        <w:t>对</w:t>
      </w:r>
      <w:r>
        <w:rPr>
          <w:rFonts w:ascii="仿宋_GB2312" w:eastAsia="仿宋_GB2312" w:hAnsi="宋体" w:hint="eastAsia"/>
          <w:sz w:val="28"/>
          <w:szCs w:val="28"/>
        </w:rPr>
        <w:t>通过弄虚作假、暗箱操作等违纪违规行为取得的证书，经查证属实后将予以撤销并在网站上予以公告。</w:t>
      </w:r>
    </w:p>
    <w:p w:rsidR="00932FB8" w:rsidRDefault="002F7609">
      <w:pPr>
        <w:pStyle w:val="10"/>
        <w:ind w:firstLineChars="0" w:firstLine="570"/>
        <w:rPr>
          <w:rFonts w:ascii="仿宋_GB2312" w:eastAsia="仿宋_GB2312" w:hAnsi="宋体"/>
          <w:sz w:val="28"/>
          <w:szCs w:val="28"/>
        </w:rPr>
      </w:pPr>
      <w:r>
        <w:rPr>
          <w:rFonts w:ascii="仿宋_GB2312" w:eastAsia="仿宋_GB2312" w:hAnsi="宋体" w:hint="eastAsia"/>
          <w:b/>
          <w:sz w:val="28"/>
          <w:szCs w:val="28"/>
        </w:rPr>
        <w:t>第二十</w:t>
      </w:r>
      <w:r w:rsidR="003C4AED">
        <w:rPr>
          <w:rFonts w:ascii="仿宋_GB2312" w:eastAsia="仿宋_GB2312" w:hAnsi="宋体" w:hint="eastAsia"/>
          <w:b/>
          <w:sz w:val="28"/>
          <w:szCs w:val="28"/>
        </w:rPr>
        <w:t>五</w:t>
      </w:r>
      <w:r>
        <w:rPr>
          <w:rFonts w:ascii="仿宋_GB2312" w:eastAsia="仿宋_GB2312" w:hAnsi="宋体" w:hint="eastAsia"/>
          <w:b/>
          <w:sz w:val="28"/>
          <w:szCs w:val="28"/>
        </w:rPr>
        <w:t xml:space="preserve">条  </w:t>
      </w:r>
      <w:r>
        <w:rPr>
          <w:rFonts w:ascii="仿宋_GB2312" w:eastAsia="仿宋_GB2312" w:hAnsi="宋体" w:hint="eastAsia"/>
          <w:sz w:val="28"/>
          <w:szCs w:val="28"/>
        </w:rPr>
        <w:t>本细则解释权归中国腐蚀与防护学会秘书处。</w:t>
      </w:r>
    </w:p>
    <w:p w:rsidR="00932FB8" w:rsidRDefault="002F7609">
      <w:pPr>
        <w:pStyle w:val="10"/>
        <w:ind w:firstLineChars="0" w:firstLine="570"/>
        <w:rPr>
          <w:rFonts w:ascii="仿宋_GB2312" w:eastAsia="仿宋_GB2312" w:hAnsi="宋体"/>
          <w:sz w:val="28"/>
          <w:szCs w:val="28"/>
        </w:rPr>
      </w:pPr>
      <w:r>
        <w:rPr>
          <w:rFonts w:ascii="仿宋_GB2312" w:eastAsia="仿宋_GB2312" w:hAnsi="宋体"/>
          <w:b/>
          <w:sz w:val="28"/>
          <w:szCs w:val="28"/>
        </w:rPr>
        <w:t>第二十</w:t>
      </w:r>
      <w:r w:rsidR="003C4AED">
        <w:rPr>
          <w:rFonts w:ascii="仿宋_GB2312" w:eastAsia="仿宋_GB2312" w:hAnsi="宋体" w:hint="eastAsia"/>
          <w:b/>
          <w:sz w:val="28"/>
          <w:szCs w:val="28"/>
        </w:rPr>
        <w:t>六</w:t>
      </w:r>
      <w:r>
        <w:rPr>
          <w:rFonts w:ascii="仿宋_GB2312" w:eastAsia="仿宋_GB2312" w:hAnsi="宋体" w:hint="eastAsia"/>
          <w:b/>
          <w:sz w:val="28"/>
          <w:szCs w:val="28"/>
        </w:rPr>
        <w:t xml:space="preserve">条  </w:t>
      </w:r>
      <w:r>
        <w:rPr>
          <w:rFonts w:ascii="仿宋_GB2312" w:eastAsia="仿宋_GB2312" w:hAnsi="宋体" w:hint="eastAsia"/>
          <w:sz w:val="28"/>
          <w:szCs w:val="28"/>
        </w:rPr>
        <w:t>本细则自发布之日起实施。</w:t>
      </w:r>
    </w:p>
    <w:p w:rsidR="00932FB8" w:rsidRDefault="002F7609">
      <w:r>
        <w:br w:type="page"/>
      </w:r>
    </w:p>
    <w:p w:rsidR="00FA4066" w:rsidRPr="006420DA" w:rsidRDefault="006420DA" w:rsidP="006420DA">
      <w:pPr>
        <w:spacing w:line="900" w:lineRule="exact"/>
        <w:jc w:val="left"/>
        <w:rPr>
          <w:rFonts w:eastAsia="华文中宋"/>
          <w:sz w:val="28"/>
          <w:szCs w:val="28"/>
        </w:rPr>
      </w:pPr>
      <w:r>
        <w:rPr>
          <w:rFonts w:eastAsia="华文中宋"/>
          <w:sz w:val="28"/>
          <w:szCs w:val="28"/>
        </w:rPr>
        <w:lastRenderedPageBreak/>
        <w:t>附件</w:t>
      </w:r>
      <w:r>
        <w:rPr>
          <w:rFonts w:eastAsia="华文中宋" w:hint="eastAsia"/>
          <w:sz w:val="28"/>
          <w:szCs w:val="28"/>
        </w:rPr>
        <w:t>：</w:t>
      </w:r>
    </w:p>
    <w:p w:rsidR="006679B3" w:rsidRPr="002367C7" w:rsidRDefault="006679B3" w:rsidP="006679B3">
      <w:pPr>
        <w:spacing w:line="900" w:lineRule="exact"/>
        <w:jc w:val="center"/>
        <w:rPr>
          <w:rFonts w:eastAsia="华文中宋"/>
          <w:sz w:val="44"/>
          <w:szCs w:val="44"/>
        </w:rPr>
      </w:pPr>
      <w:r w:rsidRPr="002367C7">
        <w:rPr>
          <w:rFonts w:eastAsia="华文中宋" w:hint="eastAsia"/>
          <w:sz w:val="44"/>
          <w:szCs w:val="44"/>
        </w:rPr>
        <w:t>中国腐蚀与防护学会防腐蚀工程师（系列）</w:t>
      </w:r>
    </w:p>
    <w:p w:rsidR="006679B3" w:rsidRPr="002367C7" w:rsidRDefault="006679B3" w:rsidP="006679B3">
      <w:pPr>
        <w:spacing w:line="900" w:lineRule="exact"/>
        <w:jc w:val="center"/>
        <w:rPr>
          <w:rFonts w:eastAsia="华文中宋"/>
          <w:sz w:val="44"/>
          <w:szCs w:val="44"/>
        </w:rPr>
      </w:pPr>
      <w:r w:rsidRPr="002367C7">
        <w:rPr>
          <w:rFonts w:eastAsia="华文中宋" w:hint="eastAsia"/>
          <w:sz w:val="44"/>
          <w:szCs w:val="44"/>
        </w:rPr>
        <w:t>专业技术人员水平评价申请表</w:t>
      </w:r>
    </w:p>
    <w:p w:rsidR="006679B3" w:rsidRDefault="006679B3" w:rsidP="006679B3"/>
    <w:p w:rsidR="006679B3" w:rsidRPr="00712AC3" w:rsidRDefault="006679B3" w:rsidP="006679B3">
      <w:pPr>
        <w:jc w:val="center"/>
        <w:rPr>
          <w:sz w:val="36"/>
          <w:szCs w:val="36"/>
        </w:rPr>
      </w:pPr>
      <w:r w:rsidRPr="00712AC3">
        <w:rPr>
          <w:rFonts w:hint="eastAsia"/>
          <w:sz w:val="36"/>
          <w:szCs w:val="36"/>
        </w:rPr>
        <w:t>（</w:t>
      </w:r>
      <w:r w:rsidRPr="00712AC3">
        <w:rPr>
          <w:rFonts w:hint="eastAsia"/>
          <w:sz w:val="36"/>
          <w:szCs w:val="36"/>
        </w:rPr>
        <w:t>2018</w:t>
      </w:r>
      <w:r w:rsidRPr="00712AC3">
        <w:rPr>
          <w:rFonts w:hint="eastAsia"/>
          <w:sz w:val="36"/>
          <w:szCs w:val="36"/>
        </w:rPr>
        <w:t>年版）</w:t>
      </w:r>
    </w:p>
    <w:p w:rsidR="006679B3" w:rsidRDefault="006679B3" w:rsidP="006679B3"/>
    <w:p w:rsidR="006679B3" w:rsidRDefault="006679B3" w:rsidP="006679B3"/>
    <w:p w:rsidR="006679B3" w:rsidRDefault="006679B3" w:rsidP="006679B3"/>
    <w:p w:rsidR="006679B3" w:rsidRDefault="006679B3" w:rsidP="006679B3"/>
    <w:p w:rsidR="006679B3" w:rsidRDefault="006679B3" w:rsidP="006679B3"/>
    <w:p w:rsidR="006679B3" w:rsidRDefault="006679B3" w:rsidP="006679B3"/>
    <w:p w:rsidR="006679B3" w:rsidRDefault="006679B3" w:rsidP="006679B3"/>
    <w:p w:rsidR="006679B3" w:rsidRDefault="006679B3" w:rsidP="006679B3"/>
    <w:p w:rsidR="006679B3" w:rsidRDefault="006679B3" w:rsidP="006679B3"/>
    <w:tbl>
      <w:tblPr>
        <w:tblW w:w="0" w:type="auto"/>
        <w:tblInd w:w="1101" w:type="dxa"/>
        <w:tblLook w:val="04A0" w:firstRow="1" w:lastRow="0" w:firstColumn="1" w:lastColumn="0" w:noHBand="0" w:noVBand="1"/>
      </w:tblPr>
      <w:tblGrid>
        <w:gridCol w:w="1559"/>
        <w:gridCol w:w="5103"/>
      </w:tblGrid>
      <w:tr w:rsidR="006679B3" w:rsidRPr="00072A15" w:rsidTr="00B77F75">
        <w:tc>
          <w:tcPr>
            <w:tcW w:w="1559" w:type="dxa"/>
            <w:shd w:val="clear" w:color="auto" w:fill="auto"/>
            <w:vAlign w:val="center"/>
          </w:tcPr>
          <w:p w:rsidR="006679B3" w:rsidRPr="00072A15" w:rsidRDefault="006679B3" w:rsidP="00B77F75">
            <w:pPr>
              <w:spacing w:line="560" w:lineRule="exact"/>
              <w:rPr>
                <w:sz w:val="28"/>
              </w:rPr>
            </w:pPr>
            <w:r w:rsidRPr="00072A15">
              <w:rPr>
                <w:rFonts w:hint="eastAsia"/>
                <w:sz w:val="28"/>
              </w:rPr>
              <w:t>单</w:t>
            </w:r>
            <w:r w:rsidRPr="00072A15">
              <w:rPr>
                <w:rFonts w:hint="eastAsia"/>
                <w:sz w:val="28"/>
              </w:rPr>
              <w:t xml:space="preserve">    </w:t>
            </w:r>
            <w:r w:rsidRPr="00072A15">
              <w:rPr>
                <w:rFonts w:hint="eastAsia"/>
                <w:sz w:val="28"/>
              </w:rPr>
              <w:t>位：</w:t>
            </w:r>
          </w:p>
        </w:tc>
        <w:tc>
          <w:tcPr>
            <w:tcW w:w="5103" w:type="dxa"/>
            <w:shd w:val="clear" w:color="auto" w:fill="auto"/>
            <w:vAlign w:val="bottom"/>
          </w:tcPr>
          <w:p w:rsidR="006679B3" w:rsidRPr="00072A15" w:rsidRDefault="006679B3" w:rsidP="00B77F75">
            <w:pPr>
              <w:spacing w:line="560" w:lineRule="exact"/>
              <w:ind w:firstLineChars="12" w:firstLine="34"/>
              <w:rPr>
                <w:sz w:val="28"/>
              </w:rPr>
            </w:pPr>
            <w:r w:rsidRPr="00072A15">
              <w:rPr>
                <w:rFonts w:hint="eastAsia"/>
                <w:sz w:val="28"/>
                <w:u w:val="single"/>
              </w:rPr>
              <w:t xml:space="preserve">                    </w:t>
            </w:r>
            <w:r w:rsidRPr="00072A15">
              <w:rPr>
                <w:sz w:val="28"/>
                <w:u w:val="single"/>
              </w:rPr>
              <w:t xml:space="preserve">          </w:t>
            </w:r>
            <w:r w:rsidRPr="00072A15">
              <w:rPr>
                <w:rFonts w:hint="eastAsia"/>
                <w:sz w:val="28"/>
                <w:u w:val="single"/>
              </w:rPr>
              <w:t xml:space="preserve">   </w:t>
            </w:r>
          </w:p>
        </w:tc>
      </w:tr>
      <w:tr w:rsidR="006679B3" w:rsidRPr="00072A15" w:rsidTr="00B77F75">
        <w:trPr>
          <w:trHeight w:val="908"/>
        </w:trPr>
        <w:tc>
          <w:tcPr>
            <w:tcW w:w="1559" w:type="dxa"/>
            <w:shd w:val="clear" w:color="auto" w:fill="auto"/>
            <w:vAlign w:val="center"/>
          </w:tcPr>
          <w:p w:rsidR="006679B3" w:rsidRPr="00072A15" w:rsidRDefault="006679B3" w:rsidP="00B77F75">
            <w:pPr>
              <w:spacing w:line="560" w:lineRule="exact"/>
              <w:rPr>
                <w:sz w:val="28"/>
              </w:rPr>
            </w:pPr>
            <w:r w:rsidRPr="00072A15">
              <w:rPr>
                <w:rFonts w:hint="eastAsia"/>
                <w:sz w:val="28"/>
              </w:rPr>
              <w:t>姓</w:t>
            </w:r>
            <w:r w:rsidRPr="00072A15">
              <w:rPr>
                <w:rFonts w:hint="eastAsia"/>
                <w:sz w:val="28"/>
              </w:rPr>
              <w:t xml:space="preserve">    </w:t>
            </w:r>
            <w:r w:rsidRPr="00072A15">
              <w:rPr>
                <w:rFonts w:hint="eastAsia"/>
                <w:sz w:val="28"/>
              </w:rPr>
              <w:t>名：</w:t>
            </w:r>
          </w:p>
        </w:tc>
        <w:tc>
          <w:tcPr>
            <w:tcW w:w="5103" w:type="dxa"/>
            <w:shd w:val="clear" w:color="auto" w:fill="auto"/>
            <w:vAlign w:val="bottom"/>
          </w:tcPr>
          <w:p w:rsidR="006679B3" w:rsidRPr="00072A15" w:rsidRDefault="006679B3" w:rsidP="00B77F75">
            <w:pPr>
              <w:spacing w:line="560" w:lineRule="exact"/>
              <w:ind w:firstLineChars="12" w:firstLine="34"/>
              <w:rPr>
                <w:sz w:val="28"/>
              </w:rPr>
            </w:pPr>
            <w:r w:rsidRPr="00072A15">
              <w:rPr>
                <w:rFonts w:hint="eastAsia"/>
                <w:sz w:val="28"/>
                <w:u w:val="single"/>
              </w:rPr>
              <w:t xml:space="preserve">                    </w:t>
            </w:r>
            <w:r w:rsidRPr="00072A15">
              <w:rPr>
                <w:sz w:val="28"/>
                <w:u w:val="single"/>
              </w:rPr>
              <w:t xml:space="preserve">          </w:t>
            </w:r>
            <w:r w:rsidRPr="00072A15">
              <w:rPr>
                <w:rFonts w:hint="eastAsia"/>
                <w:sz w:val="28"/>
                <w:u w:val="single"/>
              </w:rPr>
              <w:t xml:space="preserve">   </w:t>
            </w:r>
          </w:p>
        </w:tc>
      </w:tr>
      <w:tr w:rsidR="006679B3" w:rsidRPr="00072A15" w:rsidTr="00B77F75">
        <w:trPr>
          <w:trHeight w:val="978"/>
        </w:trPr>
        <w:tc>
          <w:tcPr>
            <w:tcW w:w="1559" w:type="dxa"/>
            <w:shd w:val="clear" w:color="auto" w:fill="auto"/>
            <w:vAlign w:val="center"/>
          </w:tcPr>
          <w:p w:rsidR="006679B3" w:rsidRPr="00072A15" w:rsidRDefault="006679B3" w:rsidP="00B77F75">
            <w:pPr>
              <w:snapToGrid w:val="0"/>
              <w:rPr>
                <w:sz w:val="28"/>
              </w:rPr>
            </w:pPr>
            <w:r w:rsidRPr="00072A15">
              <w:rPr>
                <w:rFonts w:hint="eastAsia"/>
                <w:sz w:val="28"/>
              </w:rPr>
              <w:t>现任专业</w:t>
            </w:r>
          </w:p>
          <w:p w:rsidR="006679B3" w:rsidRPr="00072A15" w:rsidRDefault="006679B3" w:rsidP="00B77F75">
            <w:pPr>
              <w:snapToGrid w:val="0"/>
              <w:rPr>
                <w:sz w:val="28"/>
              </w:rPr>
            </w:pPr>
            <w:r w:rsidRPr="00072A15">
              <w:rPr>
                <w:rFonts w:hint="eastAsia"/>
                <w:sz w:val="28"/>
              </w:rPr>
              <w:t>技术职称：</w:t>
            </w:r>
          </w:p>
        </w:tc>
        <w:tc>
          <w:tcPr>
            <w:tcW w:w="5103" w:type="dxa"/>
            <w:shd w:val="clear" w:color="auto" w:fill="auto"/>
            <w:vAlign w:val="bottom"/>
          </w:tcPr>
          <w:p w:rsidR="006679B3" w:rsidRPr="00072A15" w:rsidRDefault="006679B3" w:rsidP="00B77F75">
            <w:pPr>
              <w:spacing w:line="560" w:lineRule="exact"/>
              <w:ind w:firstLineChars="12" w:firstLine="34"/>
              <w:rPr>
                <w:sz w:val="28"/>
              </w:rPr>
            </w:pPr>
            <w:r w:rsidRPr="00072A15">
              <w:rPr>
                <w:rFonts w:hint="eastAsia"/>
                <w:sz w:val="28"/>
                <w:u w:val="single"/>
              </w:rPr>
              <w:t xml:space="preserve">                    </w:t>
            </w:r>
            <w:r w:rsidRPr="00072A15">
              <w:rPr>
                <w:sz w:val="28"/>
                <w:u w:val="single"/>
              </w:rPr>
              <w:t xml:space="preserve">          </w:t>
            </w:r>
            <w:r w:rsidRPr="00072A15">
              <w:rPr>
                <w:rFonts w:hint="eastAsia"/>
                <w:sz w:val="28"/>
                <w:u w:val="single"/>
              </w:rPr>
              <w:t xml:space="preserve">   </w:t>
            </w:r>
          </w:p>
        </w:tc>
      </w:tr>
      <w:tr w:rsidR="006679B3" w:rsidRPr="00072A15" w:rsidTr="00B77F75">
        <w:trPr>
          <w:trHeight w:val="850"/>
        </w:trPr>
        <w:tc>
          <w:tcPr>
            <w:tcW w:w="1559" w:type="dxa"/>
            <w:shd w:val="clear" w:color="auto" w:fill="auto"/>
            <w:vAlign w:val="center"/>
          </w:tcPr>
          <w:p w:rsidR="006679B3" w:rsidRPr="00072A15" w:rsidRDefault="006679B3" w:rsidP="00B77F75">
            <w:pPr>
              <w:snapToGrid w:val="0"/>
              <w:rPr>
                <w:sz w:val="28"/>
              </w:rPr>
            </w:pPr>
            <w:r w:rsidRPr="00072A15">
              <w:rPr>
                <w:rFonts w:hint="eastAsia"/>
                <w:sz w:val="28"/>
              </w:rPr>
              <w:t>申请专业</w:t>
            </w:r>
          </w:p>
          <w:p w:rsidR="006679B3" w:rsidRPr="00072A15" w:rsidRDefault="006679B3" w:rsidP="00B77F75">
            <w:pPr>
              <w:snapToGrid w:val="0"/>
              <w:rPr>
                <w:sz w:val="28"/>
              </w:rPr>
            </w:pPr>
            <w:r w:rsidRPr="00072A15">
              <w:rPr>
                <w:rFonts w:hint="eastAsia"/>
                <w:sz w:val="28"/>
              </w:rPr>
              <w:t>技术资格：</w:t>
            </w:r>
          </w:p>
        </w:tc>
        <w:tc>
          <w:tcPr>
            <w:tcW w:w="5103" w:type="dxa"/>
            <w:shd w:val="clear" w:color="auto" w:fill="auto"/>
            <w:vAlign w:val="bottom"/>
          </w:tcPr>
          <w:p w:rsidR="006679B3" w:rsidRPr="00072A15" w:rsidRDefault="006679B3" w:rsidP="00B77F75">
            <w:pPr>
              <w:spacing w:line="560" w:lineRule="exact"/>
              <w:ind w:firstLineChars="12" w:firstLine="34"/>
              <w:rPr>
                <w:sz w:val="28"/>
              </w:rPr>
            </w:pPr>
            <w:r w:rsidRPr="00072A15">
              <w:rPr>
                <w:rFonts w:hint="eastAsia"/>
                <w:sz w:val="28"/>
                <w:u w:val="single"/>
              </w:rPr>
              <w:t xml:space="preserve">                    </w:t>
            </w:r>
            <w:r w:rsidRPr="00072A15">
              <w:rPr>
                <w:sz w:val="28"/>
                <w:u w:val="single"/>
              </w:rPr>
              <w:t xml:space="preserve">          </w:t>
            </w:r>
            <w:r w:rsidRPr="00072A15">
              <w:rPr>
                <w:rFonts w:hint="eastAsia"/>
                <w:sz w:val="28"/>
                <w:u w:val="single"/>
              </w:rPr>
              <w:t xml:space="preserve">   </w:t>
            </w:r>
          </w:p>
        </w:tc>
      </w:tr>
    </w:tbl>
    <w:p w:rsidR="006679B3" w:rsidRDefault="006679B3" w:rsidP="006679B3">
      <w:pPr>
        <w:spacing w:line="500" w:lineRule="exact"/>
        <w:rPr>
          <w:sz w:val="28"/>
        </w:rPr>
      </w:pPr>
    </w:p>
    <w:p w:rsidR="006679B3" w:rsidRDefault="006679B3" w:rsidP="006679B3"/>
    <w:p w:rsidR="006679B3" w:rsidRDefault="006679B3" w:rsidP="006679B3"/>
    <w:p w:rsidR="006679B3" w:rsidRDefault="006679B3" w:rsidP="006679B3"/>
    <w:p w:rsidR="006679B3" w:rsidRDefault="006679B3" w:rsidP="006679B3"/>
    <w:p w:rsidR="006679B3" w:rsidRPr="00DB37C6" w:rsidRDefault="006679B3" w:rsidP="006679B3">
      <w:pPr>
        <w:jc w:val="center"/>
        <w:rPr>
          <w:bCs/>
          <w:sz w:val="30"/>
        </w:rPr>
      </w:pPr>
      <w:r w:rsidRPr="00DB37C6">
        <w:rPr>
          <w:rFonts w:hint="eastAsia"/>
          <w:bCs/>
          <w:sz w:val="30"/>
        </w:rPr>
        <w:t>填表时间：</w:t>
      </w:r>
      <w:r w:rsidRPr="00DB37C6">
        <w:rPr>
          <w:rFonts w:hint="eastAsia"/>
          <w:bCs/>
          <w:sz w:val="30"/>
        </w:rPr>
        <w:t xml:space="preserve">          </w:t>
      </w:r>
      <w:r w:rsidRPr="00DB37C6">
        <w:rPr>
          <w:rFonts w:hint="eastAsia"/>
          <w:bCs/>
          <w:sz w:val="30"/>
        </w:rPr>
        <w:t>年</w:t>
      </w:r>
      <w:r w:rsidRPr="00DB37C6">
        <w:rPr>
          <w:rFonts w:hint="eastAsia"/>
          <w:bCs/>
          <w:sz w:val="30"/>
        </w:rPr>
        <w:t xml:space="preserve">   </w:t>
      </w:r>
      <w:r w:rsidRPr="00DB37C6">
        <w:rPr>
          <w:rFonts w:hint="eastAsia"/>
          <w:bCs/>
          <w:sz w:val="30"/>
        </w:rPr>
        <w:t>月</w:t>
      </w:r>
      <w:r w:rsidRPr="00DB37C6">
        <w:rPr>
          <w:rFonts w:hint="eastAsia"/>
          <w:bCs/>
          <w:sz w:val="30"/>
        </w:rPr>
        <w:t xml:space="preserve">   </w:t>
      </w:r>
      <w:r w:rsidRPr="00DB37C6">
        <w:rPr>
          <w:rFonts w:hint="eastAsia"/>
          <w:bCs/>
          <w:sz w:val="30"/>
        </w:rPr>
        <w:t>日</w:t>
      </w:r>
    </w:p>
    <w:p w:rsidR="006679B3" w:rsidRDefault="006679B3" w:rsidP="006679B3">
      <w:pPr>
        <w:jc w:val="center"/>
        <w:rPr>
          <w:b/>
          <w:bCs/>
          <w:sz w:val="30"/>
        </w:rPr>
      </w:pPr>
      <w:r w:rsidRPr="00DB37C6">
        <w:rPr>
          <w:rFonts w:hint="eastAsia"/>
          <w:bCs/>
          <w:sz w:val="30"/>
        </w:rPr>
        <w:t>水平评价单位：中国腐蚀与防护学会</w:t>
      </w:r>
    </w:p>
    <w:p w:rsidR="006679B3" w:rsidRDefault="006679B3" w:rsidP="006679B3"/>
    <w:p w:rsidR="006679B3" w:rsidRDefault="006679B3" w:rsidP="006679B3"/>
    <w:p w:rsidR="006679B3" w:rsidRDefault="006679B3" w:rsidP="006679B3">
      <w:pPr>
        <w:spacing w:afterLines="50" w:after="156"/>
        <w:jc w:val="center"/>
        <w:rPr>
          <w:b/>
          <w:sz w:val="44"/>
          <w:szCs w:val="44"/>
        </w:rPr>
      </w:pPr>
      <w:r>
        <w:rPr>
          <w:b/>
          <w:sz w:val="44"/>
          <w:szCs w:val="44"/>
        </w:rPr>
        <w:br w:type="page"/>
      </w:r>
      <w:r>
        <w:rPr>
          <w:rFonts w:hint="eastAsia"/>
          <w:b/>
          <w:sz w:val="44"/>
          <w:szCs w:val="44"/>
        </w:rPr>
        <w:lastRenderedPageBreak/>
        <w:t>填</w:t>
      </w:r>
      <w:r>
        <w:rPr>
          <w:rFonts w:hint="eastAsia"/>
          <w:b/>
          <w:sz w:val="44"/>
          <w:szCs w:val="44"/>
        </w:rPr>
        <w:t xml:space="preserve">  </w:t>
      </w:r>
      <w:r>
        <w:rPr>
          <w:rFonts w:hint="eastAsia"/>
          <w:b/>
          <w:sz w:val="44"/>
          <w:szCs w:val="44"/>
        </w:rPr>
        <w:t>表</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6679B3" w:rsidRDefault="006679B3" w:rsidP="006679B3">
      <w:pPr>
        <w:numPr>
          <w:ilvl w:val="0"/>
          <w:numId w:val="12"/>
        </w:numPr>
        <w:snapToGrid w:val="0"/>
        <w:spacing w:line="336" w:lineRule="auto"/>
        <w:rPr>
          <w:b/>
          <w:sz w:val="24"/>
        </w:rPr>
      </w:pPr>
      <w:r>
        <w:rPr>
          <w:rFonts w:hint="eastAsia"/>
          <w:b/>
          <w:sz w:val="24"/>
        </w:rPr>
        <w:t>本申请表是进行专业技术人员技术资格水平评价的重要依据，申请者应根据要求实事求是的填写，并向学会专业技术人员水平评价中心提交纸质版申请表一式五份（其中至少含一份原件），同时提交电子版（</w:t>
      </w:r>
      <w:r>
        <w:rPr>
          <w:b/>
          <w:sz w:val="24"/>
        </w:rPr>
        <w:t>Word/WPS</w:t>
      </w:r>
      <w:r>
        <w:rPr>
          <w:rFonts w:hint="eastAsia"/>
          <w:b/>
          <w:sz w:val="24"/>
        </w:rPr>
        <w:t>）文本。</w:t>
      </w:r>
    </w:p>
    <w:p w:rsidR="006679B3" w:rsidRDefault="006679B3" w:rsidP="006679B3">
      <w:pPr>
        <w:numPr>
          <w:ilvl w:val="0"/>
          <w:numId w:val="12"/>
        </w:numPr>
        <w:snapToGrid w:val="0"/>
        <w:spacing w:line="336" w:lineRule="auto"/>
        <w:rPr>
          <w:b/>
          <w:sz w:val="24"/>
        </w:rPr>
      </w:pPr>
      <w:r>
        <w:rPr>
          <w:b/>
          <w:sz w:val="24"/>
        </w:rPr>
        <w:t>封面中的</w:t>
      </w:r>
      <w:r>
        <w:rPr>
          <w:rFonts w:hint="eastAsia"/>
          <w:b/>
          <w:sz w:val="24"/>
        </w:rPr>
        <w:t>“</w:t>
      </w:r>
      <w:r>
        <w:rPr>
          <w:b/>
          <w:sz w:val="24"/>
        </w:rPr>
        <w:t>申请专业技术资格</w:t>
      </w:r>
      <w:r>
        <w:rPr>
          <w:rFonts w:hint="eastAsia"/>
          <w:b/>
          <w:sz w:val="24"/>
        </w:rPr>
        <w:t>”项目按个人条件选填：助理工程师、工程师、高级工程师、研究员级高级工程师。</w:t>
      </w:r>
    </w:p>
    <w:p w:rsidR="006679B3" w:rsidRDefault="006679B3" w:rsidP="006679B3">
      <w:pPr>
        <w:numPr>
          <w:ilvl w:val="0"/>
          <w:numId w:val="12"/>
        </w:numPr>
        <w:snapToGrid w:val="0"/>
        <w:spacing w:line="336" w:lineRule="auto"/>
        <w:rPr>
          <w:b/>
          <w:sz w:val="24"/>
        </w:rPr>
      </w:pPr>
      <w:r>
        <w:rPr>
          <w:rFonts w:hint="eastAsia"/>
          <w:b/>
          <w:sz w:val="24"/>
        </w:rPr>
        <w:t>“学习培训经历”一栏应填写正规学历教育和国内外培训经历。</w:t>
      </w:r>
    </w:p>
    <w:p w:rsidR="006679B3" w:rsidRDefault="006679B3" w:rsidP="006679B3">
      <w:pPr>
        <w:numPr>
          <w:ilvl w:val="0"/>
          <w:numId w:val="12"/>
        </w:numPr>
        <w:snapToGrid w:val="0"/>
        <w:spacing w:line="336" w:lineRule="auto"/>
        <w:rPr>
          <w:b/>
          <w:sz w:val="24"/>
        </w:rPr>
      </w:pPr>
      <w:r>
        <w:rPr>
          <w:rFonts w:hint="eastAsia"/>
          <w:b/>
          <w:sz w:val="24"/>
        </w:rPr>
        <w:t>“工作经历”一栏应反映申请者的从业时间以及从事腐蚀与防护工作经历。</w:t>
      </w:r>
    </w:p>
    <w:p w:rsidR="006679B3" w:rsidRDefault="006679B3" w:rsidP="006679B3">
      <w:pPr>
        <w:numPr>
          <w:ilvl w:val="0"/>
          <w:numId w:val="12"/>
        </w:numPr>
        <w:snapToGrid w:val="0"/>
        <w:spacing w:line="336" w:lineRule="auto"/>
        <w:rPr>
          <w:b/>
          <w:sz w:val="24"/>
        </w:rPr>
      </w:pPr>
      <w:r>
        <w:rPr>
          <w:rFonts w:hint="eastAsia"/>
          <w:b/>
          <w:sz w:val="24"/>
        </w:rPr>
        <w:t>“专业技术总结”一栏应着重叙述本人专业技术成长经历，反映专业技术水平和能力的提升。依据时间节点记述本人所从事的腐蚀与防护工作、完成的项目或课题，本人所掌握的技术、技能和方法。</w:t>
      </w:r>
    </w:p>
    <w:p w:rsidR="006679B3" w:rsidRDefault="006679B3" w:rsidP="006679B3">
      <w:pPr>
        <w:numPr>
          <w:ilvl w:val="0"/>
          <w:numId w:val="12"/>
        </w:numPr>
        <w:snapToGrid w:val="0"/>
        <w:spacing w:line="336" w:lineRule="auto"/>
        <w:rPr>
          <w:b/>
          <w:sz w:val="24"/>
        </w:rPr>
      </w:pPr>
      <w:r>
        <w:rPr>
          <w:rFonts w:hint="eastAsia"/>
          <w:b/>
          <w:sz w:val="24"/>
        </w:rPr>
        <w:t>“主要专业技术工作业绩”一栏应能反映出申请者从事腐蚀与防护专业技术工作的主要业绩。如参加了哪些工程项目</w:t>
      </w:r>
      <w:r>
        <w:rPr>
          <w:rFonts w:hint="eastAsia"/>
          <w:b/>
          <w:sz w:val="24"/>
        </w:rPr>
        <w:t>/</w:t>
      </w:r>
      <w:r>
        <w:rPr>
          <w:rFonts w:hint="eastAsia"/>
          <w:b/>
          <w:sz w:val="24"/>
        </w:rPr>
        <w:t>专业工作、项目性质、本人作用、项目的社会和</w:t>
      </w:r>
      <w:r>
        <w:rPr>
          <w:rFonts w:hint="eastAsia"/>
          <w:b/>
          <w:sz w:val="24"/>
        </w:rPr>
        <w:t>/</w:t>
      </w:r>
      <w:r>
        <w:rPr>
          <w:rFonts w:hint="eastAsia"/>
          <w:b/>
          <w:sz w:val="24"/>
        </w:rPr>
        <w:t>或经济效益等，所获得过的科技奖励和本人排名次序。</w:t>
      </w:r>
    </w:p>
    <w:p w:rsidR="006679B3" w:rsidRDefault="006679B3" w:rsidP="006679B3">
      <w:pPr>
        <w:numPr>
          <w:ilvl w:val="0"/>
          <w:numId w:val="12"/>
        </w:numPr>
        <w:snapToGrid w:val="0"/>
        <w:spacing w:line="336" w:lineRule="auto"/>
        <w:rPr>
          <w:b/>
          <w:sz w:val="24"/>
        </w:rPr>
      </w:pPr>
      <w:r>
        <w:rPr>
          <w:rFonts w:hint="eastAsia"/>
          <w:b/>
          <w:sz w:val="24"/>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w:t>
      </w:r>
      <w:r>
        <w:rPr>
          <w:rFonts w:hint="eastAsia"/>
          <w:b/>
          <w:sz w:val="24"/>
        </w:rPr>
        <w:t>/</w:t>
      </w:r>
      <w:r>
        <w:rPr>
          <w:rFonts w:hint="eastAsia"/>
          <w:b/>
          <w:sz w:val="24"/>
        </w:rPr>
        <w:t>授权号；会议论文应给出会议名称、地点和时间。应给出本人在著作、论文、专利及重要技术文件中的排名次序。</w:t>
      </w:r>
    </w:p>
    <w:p w:rsidR="006679B3" w:rsidRDefault="006679B3" w:rsidP="006679B3">
      <w:pPr>
        <w:numPr>
          <w:ilvl w:val="0"/>
          <w:numId w:val="12"/>
        </w:numPr>
        <w:snapToGrid w:val="0"/>
        <w:spacing w:line="336" w:lineRule="auto"/>
        <w:rPr>
          <w:b/>
          <w:sz w:val="24"/>
        </w:rPr>
      </w:pPr>
      <w:r>
        <w:rPr>
          <w:rFonts w:hint="eastAsia"/>
          <w:b/>
          <w:sz w:val="24"/>
        </w:rPr>
        <w:t>“申请人推荐单位（工作单位）意见”一栏由申请人推荐单位或工作单位主管部门填写，需有负责人签字并加盖公章，推荐意见应包括下列内容：证明申请人填写的内容是否属实，对破格申请人员还应明确是否符合破格条件；单位对申请人专业技术水平的评价以及是否同意申请人参加专业技术水平评价。单位公章应是独立法人印章。</w:t>
      </w:r>
    </w:p>
    <w:p w:rsidR="006679B3" w:rsidRDefault="006679B3" w:rsidP="006679B3">
      <w:pPr>
        <w:numPr>
          <w:ilvl w:val="0"/>
          <w:numId w:val="12"/>
        </w:numPr>
        <w:snapToGrid w:val="0"/>
        <w:spacing w:line="336" w:lineRule="auto"/>
        <w:rPr>
          <w:b/>
          <w:sz w:val="24"/>
        </w:rPr>
      </w:pPr>
      <w:r>
        <w:rPr>
          <w:rFonts w:hint="eastAsia"/>
          <w:b/>
          <w:sz w:val="24"/>
        </w:rPr>
        <w:t>申请高级工程师和研究员级高级工程师专业技术水平评价的人员，需有两名同行专家推荐，同行专家的专业技术职称不低于申请人所申请的级别。</w:t>
      </w:r>
    </w:p>
    <w:p w:rsidR="006679B3" w:rsidRDefault="006679B3" w:rsidP="006679B3">
      <w:pPr>
        <w:numPr>
          <w:ilvl w:val="0"/>
          <w:numId w:val="12"/>
        </w:numPr>
        <w:snapToGrid w:val="0"/>
        <w:spacing w:line="336" w:lineRule="auto"/>
        <w:rPr>
          <w:b/>
          <w:sz w:val="24"/>
        </w:rPr>
      </w:pPr>
      <w:r>
        <w:rPr>
          <w:rFonts w:hint="eastAsia"/>
          <w:b/>
          <w:sz w:val="24"/>
        </w:rPr>
        <w:t>本申请表可在中国腐蚀与防护学会网站（</w:t>
      </w:r>
      <w:hyperlink r:id="rId8" w:history="1">
        <w:r>
          <w:rPr>
            <w:rFonts w:hint="eastAsia"/>
          </w:rPr>
          <w:t>http://www.cscp.org.cn</w:t>
        </w:r>
      </w:hyperlink>
      <w:r>
        <w:rPr>
          <w:rFonts w:hint="eastAsia"/>
          <w:b/>
          <w:sz w:val="24"/>
        </w:rPr>
        <w:t>）上下载。</w:t>
      </w:r>
    </w:p>
    <w:p w:rsidR="006679B3" w:rsidRDefault="006679B3" w:rsidP="006679B3">
      <w:pPr>
        <w:numPr>
          <w:ilvl w:val="0"/>
          <w:numId w:val="12"/>
        </w:numPr>
        <w:snapToGrid w:val="0"/>
        <w:spacing w:line="336" w:lineRule="auto"/>
        <w:rPr>
          <w:b/>
          <w:sz w:val="24"/>
        </w:rPr>
      </w:pPr>
      <w:r>
        <w:rPr>
          <w:b/>
          <w:sz w:val="24"/>
        </w:rPr>
        <w:t>申请人需提交本人近期免冠</w:t>
      </w:r>
      <w:r>
        <w:rPr>
          <w:rFonts w:hint="eastAsia"/>
          <w:b/>
          <w:sz w:val="24"/>
        </w:rPr>
        <w:t>2</w:t>
      </w:r>
      <w:r>
        <w:rPr>
          <w:rFonts w:hint="eastAsia"/>
          <w:b/>
          <w:sz w:val="24"/>
        </w:rPr>
        <w:t>寸照片，照片背面需注明姓名。</w:t>
      </w:r>
    </w:p>
    <w:p w:rsidR="006679B3" w:rsidRDefault="006679B3" w:rsidP="006679B3">
      <w:pPr>
        <w:numPr>
          <w:ilvl w:val="0"/>
          <w:numId w:val="12"/>
        </w:numPr>
        <w:snapToGrid w:val="0"/>
        <w:spacing w:line="336" w:lineRule="auto"/>
        <w:rPr>
          <w:b/>
          <w:sz w:val="24"/>
        </w:rPr>
      </w:pPr>
      <w:r>
        <w:rPr>
          <w:rFonts w:hint="eastAsia"/>
          <w:b/>
          <w:sz w:val="24"/>
        </w:rPr>
        <w:t>联系方式：</w:t>
      </w:r>
    </w:p>
    <w:p w:rsidR="006679B3" w:rsidRDefault="006679B3" w:rsidP="006679B3">
      <w:pPr>
        <w:snapToGrid w:val="0"/>
        <w:spacing w:line="336" w:lineRule="auto"/>
        <w:ind w:left="420"/>
        <w:rPr>
          <w:b/>
          <w:sz w:val="24"/>
        </w:rPr>
      </w:pPr>
      <w:r>
        <w:rPr>
          <w:rFonts w:hint="eastAsia"/>
          <w:b/>
          <w:sz w:val="24"/>
        </w:rPr>
        <w:t xml:space="preserve">E-mail: </w:t>
      </w:r>
      <w:hyperlink r:id="rId9" w:history="1">
        <w:r>
          <w:rPr>
            <w:rFonts w:hint="eastAsia"/>
            <w:b/>
            <w:sz w:val="24"/>
          </w:rPr>
          <w:t>mail@cscp.org.cn</w:t>
        </w:r>
      </w:hyperlink>
      <w:r>
        <w:rPr>
          <w:b/>
          <w:sz w:val="24"/>
        </w:rPr>
        <w:t xml:space="preserve"> </w:t>
      </w:r>
    </w:p>
    <w:p w:rsidR="006679B3" w:rsidRDefault="006679B3" w:rsidP="006679B3">
      <w:pPr>
        <w:snapToGrid w:val="0"/>
        <w:spacing w:line="336" w:lineRule="auto"/>
        <w:ind w:left="420"/>
        <w:rPr>
          <w:b/>
          <w:sz w:val="24"/>
        </w:rPr>
      </w:pPr>
      <w:r>
        <w:rPr>
          <w:b/>
          <w:sz w:val="24"/>
        </w:rPr>
        <w:t>电</w:t>
      </w:r>
      <w:r>
        <w:rPr>
          <w:rFonts w:hint="eastAsia"/>
          <w:b/>
          <w:sz w:val="24"/>
        </w:rPr>
        <w:t xml:space="preserve"> </w:t>
      </w:r>
      <w:r>
        <w:rPr>
          <w:b/>
          <w:sz w:val="24"/>
        </w:rPr>
        <w:t>话</w:t>
      </w:r>
      <w:r>
        <w:rPr>
          <w:rFonts w:hint="eastAsia"/>
          <w:b/>
          <w:sz w:val="24"/>
        </w:rPr>
        <w:t>：</w:t>
      </w:r>
      <w:r>
        <w:rPr>
          <w:rFonts w:hint="eastAsia"/>
          <w:b/>
          <w:sz w:val="24"/>
        </w:rPr>
        <w:t>0</w:t>
      </w:r>
      <w:r>
        <w:rPr>
          <w:b/>
          <w:sz w:val="24"/>
        </w:rPr>
        <w:t>10</w:t>
      </w:r>
      <w:r>
        <w:rPr>
          <w:rFonts w:hint="eastAsia"/>
          <w:b/>
          <w:sz w:val="24"/>
        </w:rPr>
        <w:t>-82372305</w:t>
      </w:r>
      <w:r>
        <w:rPr>
          <w:rFonts w:hint="eastAsia"/>
          <w:b/>
          <w:sz w:val="24"/>
        </w:rPr>
        <w:t>、</w:t>
      </w:r>
      <w:r>
        <w:rPr>
          <w:rFonts w:hint="eastAsia"/>
          <w:b/>
          <w:sz w:val="24"/>
        </w:rPr>
        <w:t>010-</w:t>
      </w:r>
      <w:r>
        <w:rPr>
          <w:b/>
          <w:sz w:val="24"/>
        </w:rPr>
        <w:t>62320080</w:t>
      </w:r>
    </w:p>
    <w:p w:rsidR="006679B3" w:rsidRDefault="006679B3" w:rsidP="006679B3">
      <w:pPr>
        <w:snapToGrid w:val="0"/>
        <w:spacing w:afterLines="50" w:after="156"/>
        <w:jc w:val="center"/>
        <w:rPr>
          <w:rFonts w:eastAsia="黑体"/>
          <w:sz w:val="44"/>
          <w:szCs w:val="44"/>
        </w:rPr>
      </w:pPr>
      <w:r>
        <w:rPr>
          <w:sz w:val="44"/>
          <w:szCs w:val="44"/>
        </w:rPr>
        <w:br w:type="page"/>
      </w:r>
      <w:r>
        <w:rPr>
          <w:rFonts w:eastAsia="黑体" w:hint="eastAsia"/>
          <w:sz w:val="44"/>
          <w:szCs w:val="44"/>
        </w:rPr>
        <w:lastRenderedPageBreak/>
        <w:t>基</w:t>
      </w:r>
      <w:r>
        <w:rPr>
          <w:rFonts w:eastAsia="黑体" w:hint="eastAsia"/>
          <w:sz w:val="44"/>
          <w:szCs w:val="44"/>
        </w:rPr>
        <w:t xml:space="preserve">  </w:t>
      </w:r>
      <w:r>
        <w:rPr>
          <w:rFonts w:eastAsia="黑体" w:hint="eastAsia"/>
          <w:sz w:val="44"/>
          <w:szCs w:val="44"/>
        </w:rPr>
        <w:t>本</w:t>
      </w:r>
      <w:r>
        <w:rPr>
          <w:rFonts w:eastAsia="黑体" w:hint="eastAsia"/>
          <w:sz w:val="44"/>
          <w:szCs w:val="44"/>
        </w:rPr>
        <w:t xml:space="preserve">  </w:t>
      </w:r>
      <w:r>
        <w:rPr>
          <w:rFonts w:eastAsia="黑体" w:hint="eastAsia"/>
          <w:sz w:val="44"/>
          <w:szCs w:val="44"/>
        </w:rPr>
        <w:t>情</w:t>
      </w:r>
      <w:r>
        <w:rPr>
          <w:rFonts w:eastAsia="黑体" w:hint="eastAsia"/>
          <w:sz w:val="44"/>
          <w:szCs w:val="44"/>
        </w:rPr>
        <w:t xml:space="preserve">  </w:t>
      </w:r>
      <w:proofErr w:type="gramStart"/>
      <w:r>
        <w:rPr>
          <w:rFonts w:eastAsia="黑体" w:hint="eastAsia"/>
          <w:sz w:val="44"/>
          <w:szCs w:val="44"/>
        </w:rPr>
        <w:t>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058"/>
        <w:gridCol w:w="6"/>
        <w:gridCol w:w="1093"/>
        <w:gridCol w:w="708"/>
        <w:gridCol w:w="709"/>
        <w:gridCol w:w="142"/>
        <w:gridCol w:w="850"/>
        <w:gridCol w:w="709"/>
        <w:gridCol w:w="901"/>
        <w:gridCol w:w="91"/>
        <w:gridCol w:w="709"/>
        <w:gridCol w:w="904"/>
      </w:tblGrid>
      <w:tr w:rsidR="006679B3" w:rsidTr="00B77F75">
        <w:trPr>
          <w:cantSplit/>
          <w:trHeight w:val="785"/>
        </w:trPr>
        <w:tc>
          <w:tcPr>
            <w:tcW w:w="1703" w:type="dxa"/>
            <w:gridSpan w:val="2"/>
            <w:vAlign w:val="center"/>
          </w:tcPr>
          <w:p w:rsidR="006679B3" w:rsidRDefault="006679B3" w:rsidP="00B77F75">
            <w:pPr>
              <w:snapToGrid w:val="0"/>
              <w:jc w:val="center"/>
              <w:rPr>
                <w:sz w:val="24"/>
              </w:rPr>
            </w:pPr>
            <w:r>
              <w:rPr>
                <w:rFonts w:hint="eastAsia"/>
                <w:sz w:val="24"/>
              </w:rPr>
              <w:t>姓</w:t>
            </w:r>
            <w:r>
              <w:rPr>
                <w:rFonts w:hint="eastAsia"/>
                <w:sz w:val="24"/>
              </w:rPr>
              <w:t xml:space="preserve">  </w:t>
            </w:r>
            <w:r>
              <w:rPr>
                <w:rFonts w:hint="eastAsia"/>
                <w:sz w:val="24"/>
              </w:rPr>
              <w:t>名</w:t>
            </w:r>
          </w:p>
        </w:tc>
        <w:tc>
          <w:tcPr>
            <w:tcW w:w="1807" w:type="dxa"/>
            <w:gridSpan w:val="3"/>
            <w:vAlign w:val="center"/>
          </w:tcPr>
          <w:p w:rsidR="006679B3" w:rsidRDefault="006679B3" w:rsidP="00B77F75">
            <w:pPr>
              <w:snapToGrid w:val="0"/>
              <w:jc w:val="center"/>
              <w:rPr>
                <w:sz w:val="24"/>
              </w:rPr>
            </w:pPr>
          </w:p>
        </w:tc>
        <w:tc>
          <w:tcPr>
            <w:tcW w:w="851" w:type="dxa"/>
            <w:gridSpan w:val="2"/>
            <w:vAlign w:val="center"/>
          </w:tcPr>
          <w:p w:rsidR="006679B3" w:rsidRDefault="006679B3" w:rsidP="00B77F75">
            <w:pPr>
              <w:snapToGrid w:val="0"/>
              <w:jc w:val="center"/>
              <w:rPr>
                <w:sz w:val="24"/>
              </w:rPr>
            </w:pPr>
            <w:r>
              <w:rPr>
                <w:rFonts w:hint="eastAsia"/>
                <w:sz w:val="24"/>
              </w:rPr>
              <w:t>拼</w:t>
            </w:r>
            <w:r>
              <w:rPr>
                <w:rFonts w:hint="eastAsia"/>
                <w:sz w:val="24"/>
              </w:rPr>
              <w:t xml:space="preserve"> </w:t>
            </w:r>
            <w:r>
              <w:rPr>
                <w:rFonts w:hint="eastAsia"/>
                <w:sz w:val="24"/>
              </w:rPr>
              <w:t>音</w:t>
            </w:r>
          </w:p>
        </w:tc>
        <w:tc>
          <w:tcPr>
            <w:tcW w:w="2460" w:type="dxa"/>
            <w:gridSpan w:val="3"/>
            <w:vAlign w:val="center"/>
          </w:tcPr>
          <w:p w:rsidR="006679B3" w:rsidRDefault="006679B3" w:rsidP="00B77F75">
            <w:pPr>
              <w:snapToGrid w:val="0"/>
              <w:jc w:val="center"/>
              <w:rPr>
                <w:sz w:val="24"/>
              </w:rPr>
            </w:pPr>
          </w:p>
        </w:tc>
        <w:tc>
          <w:tcPr>
            <w:tcW w:w="1704" w:type="dxa"/>
            <w:gridSpan w:val="3"/>
            <w:vMerge w:val="restart"/>
            <w:vAlign w:val="center"/>
          </w:tcPr>
          <w:p w:rsidR="006679B3" w:rsidRDefault="006679B3" w:rsidP="00B77F75">
            <w:pPr>
              <w:snapToGrid w:val="0"/>
              <w:jc w:val="center"/>
              <w:rPr>
                <w:sz w:val="24"/>
              </w:rPr>
            </w:pPr>
          </w:p>
        </w:tc>
      </w:tr>
      <w:tr w:rsidR="006679B3" w:rsidTr="00B77F75">
        <w:trPr>
          <w:cantSplit/>
          <w:trHeight w:val="785"/>
        </w:trPr>
        <w:tc>
          <w:tcPr>
            <w:tcW w:w="1703" w:type="dxa"/>
            <w:gridSpan w:val="2"/>
            <w:vAlign w:val="center"/>
          </w:tcPr>
          <w:p w:rsidR="006679B3" w:rsidRDefault="006679B3" w:rsidP="00B77F75">
            <w:pPr>
              <w:snapToGrid w:val="0"/>
              <w:jc w:val="center"/>
              <w:rPr>
                <w:sz w:val="24"/>
              </w:rPr>
            </w:pPr>
            <w:r>
              <w:rPr>
                <w:rFonts w:hint="eastAsia"/>
                <w:sz w:val="24"/>
              </w:rPr>
              <w:t>身份证号</w:t>
            </w:r>
          </w:p>
        </w:tc>
        <w:tc>
          <w:tcPr>
            <w:tcW w:w="2658" w:type="dxa"/>
            <w:gridSpan w:val="5"/>
            <w:vAlign w:val="center"/>
          </w:tcPr>
          <w:p w:rsidR="006679B3" w:rsidRDefault="006679B3" w:rsidP="00B77F75">
            <w:pPr>
              <w:snapToGrid w:val="0"/>
              <w:jc w:val="center"/>
              <w:rPr>
                <w:sz w:val="24"/>
              </w:rPr>
            </w:pPr>
          </w:p>
        </w:tc>
        <w:tc>
          <w:tcPr>
            <w:tcW w:w="850" w:type="dxa"/>
            <w:vAlign w:val="center"/>
          </w:tcPr>
          <w:p w:rsidR="006679B3" w:rsidRDefault="006679B3" w:rsidP="00B77F75">
            <w:pPr>
              <w:snapToGrid w:val="0"/>
              <w:jc w:val="center"/>
              <w:rPr>
                <w:sz w:val="24"/>
              </w:rPr>
            </w:pPr>
            <w:r>
              <w:rPr>
                <w:rFonts w:hint="eastAsia"/>
                <w:sz w:val="24"/>
              </w:rPr>
              <w:t>性别</w:t>
            </w:r>
          </w:p>
        </w:tc>
        <w:tc>
          <w:tcPr>
            <w:tcW w:w="1610" w:type="dxa"/>
            <w:gridSpan w:val="2"/>
            <w:vAlign w:val="center"/>
          </w:tcPr>
          <w:p w:rsidR="006679B3" w:rsidRDefault="006679B3" w:rsidP="00B77F75">
            <w:pPr>
              <w:snapToGrid w:val="0"/>
              <w:jc w:val="center"/>
              <w:rPr>
                <w:sz w:val="24"/>
              </w:rPr>
            </w:pPr>
          </w:p>
        </w:tc>
        <w:tc>
          <w:tcPr>
            <w:tcW w:w="1704" w:type="dxa"/>
            <w:gridSpan w:val="3"/>
            <w:vMerge/>
            <w:vAlign w:val="center"/>
          </w:tcPr>
          <w:p w:rsidR="006679B3" w:rsidRDefault="006679B3" w:rsidP="00B77F75">
            <w:pPr>
              <w:snapToGrid w:val="0"/>
              <w:jc w:val="center"/>
              <w:rPr>
                <w:sz w:val="24"/>
              </w:rPr>
            </w:pPr>
          </w:p>
        </w:tc>
      </w:tr>
      <w:tr w:rsidR="006679B3" w:rsidTr="00B77F75">
        <w:trPr>
          <w:cantSplit/>
          <w:trHeight w:val="785"/>
        </w:trPr>
        <w:tc>
          <w:tcPr>
            <w:tcW w:w="1703" w:type="dxa"/>
            <w:gridSpan w:val="2"/>
            <w:vAlign w:val="center"/>
          </w:tcPr>
          <w:p w:rsidR="006679B3" w:rsidRDefault="006679B3" w:rsidP="00B77F75">
            <w:pPr>
              <w:snapToGrid w:val="0"/>
              <w:jc w:val="center"/>
              <w:rPr>
                <w:sz w:val="24"/>
              </w:rPr>
            </w:pPr>
            <w:r>
              <w:rPr>
                <w:rFonts w:hint="eastAsia"/>
                <w:sz w:val="24"/>
              </w:rPr>
              <w:t>参加工作时间</w:t>
            </w:r>
          </w:p>
        </w:tc>
        <w:tc>
          <w:tcPr>
            <w:tcW w:w="1807" w:type="dxa"/>
            <w:gridSpan w:val="3"/>
            <w:vAlign w:val="center"/>
          </w:tcPr>
          <w:p w:rsidR="006679B3" w:rsidRDefault="006679B3" w:rsidP="00B77F75">
            <w:pPr>
              <w:snapToGrid w:val="0"/>
              <w:jc w:val="center"/>
              <w:rPr>
                <w:sz w:val="24"/>
              </w:rPr>
            </w:pPr>
          </w:p>
        </w:tc>
        <w:tc>
          <w:tcPr>
            <w:tcW w:w="1701" w:type="dxa"/>
            <w:gridSpan w:val="3"/>
            <w:vAlign w:val="center"/>
          </w:tcPr>
          <w:p w:rsidR="006679B3" w:rsidRDefault="006679B3" w:rsidP="00B77F75">
            <w:pPr>
              <w:snapToGrid w:val="0"/>
              <w:jc w:val="center"/>
              <w:rPr>
                <w:sz w:val="24"/>
              </w:rPr>
            </w:pPr>
            <w:proofErr w:type="gramStart"/>
            <w:r>
              <w:rPr>
                <w:rFonts w:hint="eastAsia"/>
                <w:sz w:val="24"/>
              </w:rPr>
              <w:t>邮</w:t>
            </w:r>
            <w:proofErr w:type="gramEnd"/>
            <w:r>
              <w:rPr>
                <w:rFonts w:hint="eastAsia"/>
                <w:sz w:val="24"/>
              </w:rPr>
              <w:t xml:space="preserve">  </w:t>
            </w:r>
            <w:r>
              <w:rPr>
                <w:rFonts w:hint="eastAsia"/>
                <w:sz w:val="24"/>
              </w:rPr>
              <w:t>编</w:t>
            </w:r>
          </w:p>
        </w:tc>
        <w:tc>
          <w:tcPr>
            <w:tcW w:w="1610" w:type="dxa"/>
            <w:gridSpan w:val="2"/>
            <w:vAlign w:val="center"/>
          </w:tcPr>
          <w:p w:rsidR="006679B3" w:rsidRDefault="006679B3" w:rsidP="00B77F75">
            <w:pPr>
              <w:snapToGrid w:val="0"/>
              <w:jc w:val="center"/>
              <w:rPr>
                <w:sz w:val="24"/>
              </w:rPr>
            </w:pPr>
          </w:p>
        </w:tc>
        <w:tc>
          <w:tcPr>
            <w:tcW w:w="1704" w:type="dxa"/>
            <w:gridSpan w:val="3"/>
            <w:vMerge/>
            <w:vAlign w:val="center"/>
          </w:tcPr>
          <w:p w:rsidR="006679B3" w:rsidRDefault="006679B3" w:rsidP="00B77F75">
            <w:pPr>
              <w:snapToGrid w:val="0"/>
              <w:jc w:val="center"/>
              <w:rPr>
                <w:sz w:val="24"/>
              </w:rPr>
            </w:pPr>
          </w:p>
        </w:tc>
      </w:tr>
      <w:tr w:rsidR="006679B3" w:rsidTr="00B77F75">
        <w:trPr>
          <w:cantSplit/>
          <w:trHeight w:val="785"/>
        </w:trPr>
        <w:tc>
          <w:tcPr>
            <w:tcW w:w="1703" w:type="dxa"/>
            <w:gridSpan w:val="2"/>
            <w:vAlign w:val="center"/>
          </w:tcPr>
          <w:p w:rsidR="006679B3" w:rsidRDefault="006679B3" w:rsidP="00B77F75">
            <w:pPr>
              <w:snapToGrid w:val="0"/>
              <w:jc w:val="center"/>
              <w:rPr>
                <w:sz w:val="24"/>
              </w:rPr>
            </w:pPr>
            <w:r>
              <w:rPr>
                <w:rFonts w:hint="eastAsia"/>
                <w:sz w:val="24"/>
              </w:rPr>
              <w:t>工作单位</w:t>
            </w:r>
          </w:p>
        </w:tc>
        <w:tc>
          <w:tcPr>
            <w:tcW w:w="5118" w:type="dxa"/>
            <w:gridSpan w:val="8"/>
            <w:vAlign w:val="center"/>
          </w:tcPr>
          <w:p w:rsidR="006679B3" w:rsidRDefault="006679B3" w:rsidP="00B77F75">
            <w:pPr>
              <w:snapToGrid w:val="0"/>
              <w:jc w:val="center"/>
              <w:rPr>
                <w:sz w:val="24"/>
              </w:rPr>
            </w:pPr>
          </w:p>
        </w:tc>
        <w:tc>
          <w:tcPr>
            <w:tcW w:w="1704" w:type="dxa"/>
            <w:gridSpan w:val="3"/>
            <w:vMerge/>
            <w:vAlign w:val="center"/>
          </w:tcPr>
          <w:p w:rsidR="006679B3" w:rsidRDefault="006679B3" w:rsidP="00B77F75">
            <w:pPr>
              <w:snapToGrid w:val="0"/>
              <w:jc w:val="center"/>
              <w:rPr>
                <w:sz w:val="24"/>
              </w:rPr>
            </w:pPr>
          </w:p>
        </w:tc>
      </w:tr>
      <w:tr w:rsidR="006679B3" w:rsidTr="00B77F75">
        <w:trPr>
          <w:trHeight w:val="785"/>
        </w:trPr>
        <w:tc>
          <w:tcPr>
            <w:tcW w:w="1703" w:type="dxa"/>
            <w:gridSpan w:val="2"/>
            <w:vAlign w:val="center"/>
          </w:tcPr>
          <w:p w:rsidR="006679B3" w:rsidRDefault="006679B3" w:rsidP="00B77F75">
            <w:pPr>
              <w:snapToGrid w:val="0"/>
              <w:jc w:val="center"/>
              <w:rPr>
                <w:sz w:val="24"/>
              </w:rPr>
            </w:pPr>
            <w:r>
              <w:rPr>
                <w:rFonts w:hint="eastAsia"/>
                <w:sz w:val="24"/>
              </w:rPr>
              <w:t>通讯地址</w:t>
            </w:r>
          </w:p>
        </w:tc>
        <w:tc>
          <w:tcPr>
            <w:tcW w:w="6822" w:type="dxa"/>
            <w:gridSpan w:val="11"/>
            <w:vAlign w:val="center"/>
          </w:tcPr>
          <w:p w:rsidR="006679B3" w:rsidRDefault="006679B3" w:rsidP="00B77F75">
            <w:pPr>
              <w:snapToGrid w:val="0"/>
              <w:jc w:val="center"/>
              <w:rPr>
                <w:sz w:val="24"/>
              </w:rPr>
            </w:pPr>
          </w:p>
        </w:tc>
      </w:tr>
      <w:tr w:rsidR="006679B3" w:rsidTr="00B77F75">
        <w:trPr>
          <w:trHeight w:val="785"/>
        </w:trPr>
        <w:tc>
          <w:tcPr>
            <w:tcW w:w="1703" w:type="dxa"/>
            <w:gridSpan w:val="2"/>
            <w:vAlign w:val="center"/>
          </w:tcPr>
          <w:p w:rsidR="006679B3" w:rsidRDefault="006679B3" w:rsidP="00B77F75">
            <w:pPr>
              <w:snapToGrid w:val="0"/>
              <w:jc w:val="center"/>
              <w:rPr>
                <w:sz w:val="24"/>
              </w:rPr>
            </w:pPr>
            <w:r>
              <w:rPr>
                <w:rFonts w:hint="eastAsia"/>
                <w:sz w:val="24"/>
              </w:rPr>
              <w:t>电</w:t>
            </w:r>
            <w:r>
              <w:rPr>
                <w:rFonts w:hint="eastAsia"/>
                <w:sz w:val="24"/>
              </w:rPr>
              <w:t xml:space="preserve">   </w:t>
            </w:r>
            <w:r>
              <w:rPr>
                <w:rFonts w:hint="eastAsia"/>
                <w:sz w:val="24"/>
              </w:rPr>
              <w:t>话</w:t>
            </w:r>
          </w:p>
        </w:tc>
        <w:tc>
          <w:tcPr>
            <w:tcW w:w="2516" w:type="dxa"/>
            <w:gridSpan w:val="4"/>
            <w:vAlign w:val="center"/>
          </w:tcPr>
          <w:p w:rsidR="006679B3" w:rsidRDefault="006679B3" w:rsidP="00B77F75">
            <w:pPr>
              <w:snapToGrid w:val="0"/>
              <w:jc w:val="center"/>
              <w:rPr>
                <w:sz w:val="24"/>
              </w:rPr>
            </w:pPr>
          </w:p>
        </w:tc>
        <w:tc>
          <w:tcPr>
            <w:tcW w:w="992" w:type="dxa"/>
            <w:gridSpan w:val="2"/>
            <w:vAlign w:val="center"/>
          </w:tcPr>
          <w:p w:rsidR="006679B3" w:rsidRDefault="006679B3" w:rsidP="00B77F75">
            <w:pPr>
              <w:snapToGrid w:val="0"/>
              <w:jc w:val="center"/>
              <w:rPr>
                <w:sz w:val="24"/>
              </w:rPr>
            </w:pPr>
            <w:r>
              <w:rPr>
                <w:rFonts w:hint="eastAsia"/>
                <w:sz w:val="24"/>
              </w:rPr>
              <w:t>传</w:t>
            </w:r>
            <w:r>
              <w:rPr>
                <w:rFonts w:hint="eastAsia"/>
                <w:sz w:val="24"/>
              </w:rPr>
              <w:t xml:space="preserve">  </w:t>
            </w:r>
            <w:r>
              <w:rPr>
                <w:rFonts w:hint="eastAsia"/>
                <w:sz w:val="24"/>
              </w:rPr>
              <w:t>真</w:t>
            </w:r>
          </w:p>
        </w:tc>
        <w:tc>
          <w:tcPr>
            <w:tcW w:w="3314" w:type="dxa"/>
            <w:gridSpan w:val="5"/>
            <w:vAlign w:val="center"/>
          </w:tcPr>
          <w:p w:rsidR="006679B3" w:rsidRDefault="006679B3" w:rsidP="00B77F75">
            <w:pPr>
              <w:snapToGrid w:val="0"/>
              <w:jc w:val="center"/>
              <w:rPr>
                <w:sz w:val="24"/>
              </w:rPr>
            </w:pPr>
          </w:p>
        </w:tc>
      </w:tr>
      <w:tr w:rsidR="006679B3" w:rsidTr="00B77F75">
        <w:trPr>
          <w:trHeight w:val="785"/>
        </w:trPr>
        <w:tc>
          <w:tcPr>
            <w:tcW w:w="1703" w:type="dxa"/>
            <w:gridSpan w:val="2"/>
            <w:vAlign w:val="center"/>
          </w:tcPr>
          <w:p w:rsidR="006679B3" w:rsidRDefault="006679B3" w:rsidP="00B77F75">
            <w:pPr>
              <w:snapToGrid w:val="0"/>
              <w:jc w:val="center"/>
              <w:rPr>
                <w:sz w:val="24"/>
              </w:rPr>
            </w:pPr>
            <w:r>
              <w:rPr>
                <w:rFonts w:hint="eastAsia"/>
                <w:sz w:val="24"/>
              </w:rPr>
              <w:t>手</w:t>
            </w:r>
            <w:r>
              <w:rPr>
                <w:rFonts w:hint="eastAsia"/>
                <w:sz w:val="24"/>
              </w:rPr>
              <w:t xml:space="preserve">   </w:t>
            </w:r>
            <w:r>
              <w:rPr>
                <w:rFonts w:hint="eastAsia"/>
                <w:sz w:val="24"/>
              </w:rPr>
              <w:t>机</w:t>
            </w:r>
          </w:p>
        </w:tc>
        <w:tc>
          <w:tcPr>
            <w:tcW w:w="2516" w:type="dxa"/>
            <w:gridSpan w:val="4"/>
            <w:vAlign w:val="center"/>
          </w:tcPr>
          <w:p w:rsidR="006679B3" w:rsidRDefault="006679B3" w:rsidP="00B77F75">
            <w:pPr>
              <w:snapToGrid w:val="0"/>
              <w:jc w:val="center"/>
              <w:rPr>
                <w:sz w:val="24"/>
              </w:rPr>
            </w:pPr>
          </w:p>
        </w:tc>
        <w:tc>
          <w:tcPr>
            <w:tcW w:w="992" w:type="dxa"/>
            <w:gridSpan w:val="2"/>
            <w:vAlign w:val="center"/>
          </w:tcPr>
          <w:p w:rsidR="006679B3" w:rsidRDefault="006679B3" w:rsidP="00B77F75">
            <w:pPr>
              <w:snapToGrid w:val="0"/>
              <w:jc w:val="center"/>
              <w:rPr>
                <w:sz w:val="24"/>
              </w:rPr>
            </w:pPr>
            <w:r>
              <w:rPr>
                <w:rFonts w:hint="eastAsia"/>
                <w:sz w:val="24"/>
              </w:rPr>
              <w:t>E-mail</w:t>
            </w:r>
          </w:p>
        </w:tc>
        <w:tc>
          <w:tcPr>
            <w:tcW w:w="3314" w:type="dxa"/>
            <w:gridSpan w:val="5"/>
            <w:vAlign w:val="center"/>
          </w:tcPr>
          <w:p w:rsidR="006679B3" w:rsidRDefault="006679B3" w:rsidP="00B77F75">
            <w:pPr>
              <w:snapToGrid w:val="0"/>
              <w:jc w:val="center"/>
              <w:rPr>
                <w:sz w:val="24"/>
              </w:rPr>
            </w:pPr>
          </w:p>
        </w:tc>
      </w:tr>
      <w:tr w:rsidR="006679B3" w:rsidTr="00B77F75">
        <w:trPr>
          <w:cantSplit/>
          <w:trHeight w:val="785"/>
        </w:trPr>
        <w:tc>
          <w:tcPr>
            <w:tcW w:w="645" w:type="dxa"/>
            <w:vMerge w:val="restart"/>
            <w:vAlign w:val="center"/>
          </w:tcPr>
          <w:p w:rsidR="006679B3" w:rsidRDefault="006679B3" w:rsidP="00B77F75">
            <w:pPr>
              <w:snapToGrid w:val="0"/>
              <w:spacing w:line="360" w:lineRule="auto"/>
              <w:jc w:val="center"/>
              <w:rPr>
                <w:sz w:val="24"/>
              </w:rPr>
            </w:pPr>
            <w:r>
              <w:rPr>
                <w:rFonts w:hint="eastAsia"/>
                <w:sz w:val="24"/>
              </w:rPr>
              <w:t>最</w:t>
            </w:r>
          </w:p>
          <w:p w:rsidR="006679B3" w:rsidRDefault="006679B3" w:rsidP="00B77F75">
            <w:pPr>
              <w:snapToGrid w:val="0"/>
              <w:spacing w:line="360" w:lineRule="auto"/>
              <w:jc w:val="center"/>
              <w:rPr>
                <w:sz w:val="24"/>
              </w:rPr>
            </w:pPr>
            <w:r>
              <w:rPr>
                <w:rFonts w:hint="eastAsia"/>
                <w:sz w:val="24"/>
              </w:rPr>
              <w:t>高</w:t>
            </w:r>
          </w:p>
          <w:p w:rsidR="006679B3" w:rsidRDefault="006679B3" w:rsidP="00B77F75">
            <w:pPr>
              <w:snapToGrid w:val="0"/>
              <w:spacing w:line="360" w:lineRule="auto"/>
              <w:jc w:val="center"/>
              <w:rPr>
                <w:sz w:val="24"/>
              </w:rPr>
            </w:pPr>
            <w:r>
              <w:rPr>
                <w:rFonts w:hint="eastAsia"/>
                <w:sz w:val="24"/>
              </w:rPr>
              <w:t>学</w:t>
            </w:r>
          </w:p>
          <w:p w:rsidR="006679B3" w:rsidRDefault="006679B3" w:rsidP="00B77F75">
            <w:pPr>
              <w:snapToGrid w:val="0"/>
              <w:jc w:val="center"/>
              <w:rPr>
                <w:sz w:val="24"/>
              </w:rPr>
            </w:pPr>
            <w:r>
              <w:rPr>
                <w:rFonts w:hint="eastAsia"/>
                <w:sz w:val="24"/>
              </w:rPr>
              <w:t>历</w:t>
            </w:r>
          </w:p>
        </w:tc>
        <w:tc>
          <w:tcPr>
            <w:tcW w:w="2865" w:type="dxa"/>
            <w:gridSpan w:val="4"/>
            <w:vAlign w:val="center"/>
          </w:tcPr>
          <w:p w:rsidR="006679B3" w:rsidRDefault="006679B3" w:rsidP="00B77F75">
            <w:pPr>
              <w:snapToGrid w:val="0"/>
              <w:jc w:val="center"/>
              <w:rPr>
                <w:sz w:val="24"/>
              </w:rPr>
            </w:pPr>
            <w:r>
              <w:rPr>
                <w:rFonts w:hint="eastAsia"/>
                <w:sz w:val="24"/>
              </w:rPr>
              <w:t>毕（</w:t>
            </w:r>
            <w:proofErr w:type="gramStart"/>
            <w:r>
              <w:rPr>
                <w:rFonts w:hint="eastAsia"/>
                <w:sz w:val="24"/>
              </w:rPr>
              <w:t>肄</w:t>
            </w:r>
            <w:proofErr w:type="gramEnd"/>
            <w:r>
              <w:rPr>
                <w:rFonts w:hint="eastAsia"/>
                <w:sz w:val="24"/>
              </w:rPr>
              <w:t>、结）业时间</w:t>
            </w:r>
          </w:p>
        </w:tc>
        <w:tc>
          <w:tcPr>
            <w:tcW w:w="5015" w:type="dxa"/>
            <w:gridSpan w:val="8"/>
            <w:tcBorders>
              <w:bottom w:val="single" w:sz="4" w:space="0" w:color="auto"/>
            </w:tcBorders>
            <w:vAlign w:val="center"/>
          </w:tcPr>
          <w:p w:rsidR="006679B3" w:rsidRDefault="006679B3" w:rsidP="00B77F75">
            <w:pPr>
              <w:snapToGrid w:val="0"/>
              <w:jc w:val="center"/>
              <w:rPr>
                <w:sz w:val="24"/>
              </w:rPr>
            </w:pPr>
            <w:r>
              <w:rPr>
                <w:rFonts w:hint="eastAsia"/>
                <w:sz w:val="24"/>
              </w:rPr>
              <w:t>学</w:t>
            </w:r>
            <w:r>
              <w:rPr>
                <w:rFonts w:hint="eastAsia"/>
                <w:sz w:val="24"/>
              </w:rPr>
              <w:t xml:space="preserve">    </w:t>
            </w:r>
            <w:r>
              <w:rPr>
                <w:rFonts w:hint="eastAsia"/>
                <w:sz w:val="24"/>
              </w:rPr>
              <w:t>校</w:t>
            </w:r>
          </w:p>
        </w:tc>
      </w:tr>
      <w:tr w:rsidR="006679B3" w:rsidTr="00B77F75">
        <w:trPr>
          <w:cantSplit/>
          <w:trHeight w:val="785"/>
        </w:trPr>
        <w:tc>
          <w:tcPr>
            <w:tcW w:w="645" w:type="dxa"/>
            <w:vMerge/>
            <w:vAlign w:val="center"/>
          </w:tcPr>
          <w:p w:rsidR="006679B3" w:rsidRDefault="006679B3" w:rsidP="00B77F75">
            <w:pPr>
              <w:snapToGrid w:val="0"/>
              <w:jc w:val="center"/>
              <w:rPr>
                <w:sz w:val="24"/>
              </w:rPr>
            </w:pPr>
          </w:p>
        </w:tc>
        <w:tc>
          <w:tcPr>
            <w:tcW w:w="2865" w:type="dxa"/>
            <w:gridSpan w:val="4"/>
            <w:vAlign w:val="center"/>
          </w:tcPr>
          <w:p w:rsidR="006679B3" w:rsidRDefault="006679B3" w:rsidP="00B77F75">
            <w:pPr>
              <w:snapToGrid w:val="0"/>
              <w:jc w:val="center"/>
              <w:rPr>
                <w:sz w:val="24"/>
              </w:rPr>
            </w:pPr>
          </w:p>
        </w:tc>
        <w:tc>
          <w:tcPr>
            <w:tcW w:w="5015" w:type="dxa"/>
            <w:gridSpan w:val="8"/>
            <w:tcBorders>
              <w:right w:val="single" w:sz="4" w:space="0" w:color="auto"/>
            </w:tcBorders>
            <w:vAlign w:val="center"/>
          </w:tcPr>
          <w:p w:rsidR="006679B3" w:rsidRDefault="006679B3" w:rsidP="00B77F75">
            <w:pPr>
              <w:snapToGrid w:val="0"/>
              <w:jc w:val="center"/>
              <w:rPr>
                <w:sz w:val="24"/>
              </w:rPr>
            </w:pPr>
          </w:p>
        </w:tc>
      </w:tr>
      <w:tr w:rsidR="006679B3" w:rsidTr="00B77F75">
        <w:trPr>
          <w:cantSplit/>
          <w:trHeight w:val="785"/>
        </w:trPr>
        <w:tc>
          <w:tcPr>
            <w:tcW w:w="645" w:type="dxa"/>
            <w:vMerge/>
            <w:vAlign w:val="center"/>
          </w:tcPr>
          <w:p w:rsidR="006679B3" w:rsidRDefault="006679B3" w:rsidP="00B77F75">
            <w:pPr>
              <w:snapToGrid w:val="0"/>
              <w:jc w:val="center"/>
              <w:rPr>
                <w:sz w:val="24"/>
              </w:rPr>
            </w:pPr>
          </w:p>
        </w:tc>
        <w:tc>
          <w:tcPr>
            <w:tcW w:w="1064" w:type="dxa"/>
            <w:gridSpan w:val="2"/>
            <w:vAlign w:val="center"/>
          </w:tcPr>
          <w:p w:rsidR="006679B3" w:rsidRDefault="006679B3" w:rsidP="00B77F75">
            <w:pPr>
              <w:snapToGrid w:val="0"/>
              <w:jc w:val="center"/>
              <w:rPr>
                <w:sz w:val="24"/>
              </w:rPr>
            </w:pPr>
            <w:r>
              <w:rPr>
                <w:rFonts w:hint="eastAsia"/>
                <w:sz w:val="24"/>
              </w:rPr>
              <w:t>专</w:t>
            </w:r>
            <w:r>
              <w:rPr>
                <w:rFonts w:hint="eastAsia"/>
                <w:sz w:val="24"/>
              </w:rPr>
              <w:t xml:space="preserve"> </w:t>
            </w:r>
            <w:r>
              <w:rPr>
                <w:rFonts w:hint="eastAsia"/>
                <w:sz w:val="24"/>
              </w:rPr>
              <w:t>业</w:t>
            </w:r>
          </w:p>
        </w:tc>
        <w:tc>
          <w:tcPr>
            <w:tcW w:w="1801" w:type="dxa"/>
            <w:gridSpan w:val="2"/>
            <w:vAlign w:val="center"/>
          </w:tcPr>
          <w:p w:rsidR="006679B3" w:rsidRDefault="006679B3" w:rsidP="00B77F75">
            <w:pPr>
              <w:snapToGrid w:val="0"/>
              <w:jc w:val="center"/>
              <w:rPr>
                <w:sz w:val="24"/>
              </w:rPr>
            </w:pPr>
          </w:p>
        </w:tc>
        <w:tc>
          <w:tcPr>
            <w:tcW w:w="709" w:type="dxa"/>
            <w:tcBorders>
              <w:right w:val="nil"/>
            </w:tcBorders>
            <w:vAlign w:val="center"/>
          </w:tcPr>
          <w:p w:rsidR="006679B3" w:rsidRDefault="006679B3" w:rsidP="00B77F75">
            <w:pPr>
              <w:snapToGrid w:val="0"/>
              <w:jc w:val="center"/>
              <w:rPr>
                <w:sz w:val="24"/>
              </w:rPr>
            </w:pPr>
            <w:r>
              <w:rPr>
                <w:rFonts w:hint="eastAsia"/>
                <w:sz w:val="24"/>
              </w:rPr>
              <w:t>学制</w:t>
            </w:r>
          </w:p>
        </w:tc>
        <w:tc>
          <w:tcPr>
            <w:tcW w:w="992" w:type="dxa"/>
            <w:gridSpan w:val="2"/>
            <w:tcBorders>
              <w:right w:val="nil"/>
            </w:tcBorders>
            <w:vAlign w:val="center"/>
          </w:tcPr>
          <w:p w:rsidR="006679B3" w:rsidRDefault="006679B3" w:rsidP="00B77F75">
            <w:pPr>
              <w:snapToGrid w:val="0"/>
              <w:jc w:val="center"/>
              <w:rPr>
                <w:sz w:val="24"/>
              </w:rPr>
            </w:pPr>
          </w:p>
        </w:tc>
        <w:tc>
          <w:tcPr>
            <w:tcW w:w="709" w:type="dxa"/>
            <w:tcBorders>
              <w:right w:val="nil"/>
            </w:tcBorders>
            <w:vAlign w:val="center"/>
          </w:tcPr>
          <w:p w:rsidR="006679B3" w:rsidRDefault="006679B3" w:rsidP="00B77F75">
            <w:pPr>
              <w:snapToGrid w:val="0"/>
              <w:jc w:val="center"/>
              <w:rPr>
                <w:sz w:val="24"/>
              </w:rPr>
            </w:pPr>
            <w:r>
              <w:rPr>
                <w:rFonts w:hint="eastAsia"/>
                <w:sz w:val="24"/>
              </w:rPr>
              <w:t>学历</w:t>
            </w:r>
          </w:p>
        </w:tc>
        <w:tc>
          <w:tcPr>
            <w:tcW w:w="992" w:type="dxa"/>
            <w:gridSpan w:val="2"/>
            <w:tcBorders>
              <w:right w:val="nil"/>
            </w:tcBorders>
            <w:vAlign w:val="center"/>
          </w:tcPr>
          <w:p w:rsidR="006679B3" w:rsidRDefault="006679B3" w:rsidP="00B77F75">
            <w:pPr>
              <w:snapToGrid w:val="0"/>
              <w:jc w:val="center"/>
              <w:rPr>
                <w:sz w:val="24"/>
              </w:rPr>
            </w:pPr>
          </w:p>
        </w:tc>
        <w:tc>
          <w:tcPr>
            <w:tcW w:w="709" w:type="dxa"/>
            <w:tcBorders>
              <w:right w:val="nil"/>
            </w:tcBorders>
            <w:vAlign w:val="center"/>
          </w:tcPr>
          <w:p w:rsidR="006679B3" w:rsidRDefault="006679B3" w:rsidP="00B77F75">
            <w:pPr>
              <w:snapToGrid w:val="0"/>
              <w:jc w:val="center"/>
              <w:rPr>
                <w:sz w:val="24"/>
              </w:rPr>
            </w:pPr>
            <w:r>
              <w:rPr>
                <w:rFonts w:hint="eastAsia"/>
                <w:sz w:val="24"/>
              </w:rPr>
              <w:t>学位</w:t>
            </w:r>
          </w:p>
        </w:tc>
        <w:tc>
          <w:tcPr>
            <w:tcW w:w="904" w:type="dxa"/>
            <w:tcBorders>
              <w:right w:val="single" w:sz="4" w:space="0" w:color="auto"/>
            </w:tcBorders>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现任专业技术职称</w:t>
            </w:r>
          </w:p>
        </w:tc>
        <w:tc>
          <w:tcPr>
            <w:tcW w:w="5723" w:type="dxa"/>
            <w:gridSpan w:val="9"/>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取得专业技术职称时间</w:t>
            </w:r>
          </w:p>
          <w:p w:rsidR="006679B3" w:rsidRDefault="006679B3" w:rsidP="00B77F75">
            <w:pPr>
              <w:snapToGrid w:val="0"/>
              <w:jc w:val="center"/>
              <w:rPr>
                <w:sz w:val="24"/>
              </w:rPr>
            </w:pPr>
            <w:r>
              <w:rPr>
                <w:rFonts w:hint="eastAsia"/>
                <w:sz w:val="24"/>
              </w:rPr>
              <w:t>及审批机关</w:t>
            </w:r>
          </w:p>
        </w:tc>
        <w:tc>
          <w:tcPr>
            <w:tcW w:w="5723" w:type="dxa"/>
            <w:gridSpan w:val="9"/>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现（兼）任行政职务</w:t>
            </w:r>
          </w:p>
          <w:p w:rsidR="006679B3" w:rsidRDefault="006679B3" w:rsidP="00B77F75">
            <w:pPr>
              <w:snapToGrid w:val="0"/>
              <w:jc w:val="center"/>
              <w:rPr>
                <w:sz w:val="24"/>
              </w:rPr>
            </w:pPr>
            <w:r>
              <w:rPr>
                <w:rFonts w:hint="eastAsia"/>
                <w:sz w:val="24"/>
              </w:rPr>
              <w:t>及任职时间</w:t>
            </w:r>
          </w:p>
        </w:tc>
        <w:tc>
          <w:tcPr>
            <w:tcW w:w="5723" w:type="dxa"/>
            <w:gridSpan w:val="9"/>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参加何种学术团体，任何种职务，有</w:t>
            </w:r>
            <w:proofErr w:type="gramStart"/>
            <w:r>
              <w:rPr>
                <w:rFonts w:hint="eastAsia"/>
                <w:sz w:val="24"/>
              </w:rPr>
              <w:t>何社会</w:t>
            </w:r>
            <w:proofErr w:type="gramEnd"/>
            <w:r>
              <w:rPr>
                <w:rFonts w:hint="eastAsia"/>
                <w:sz w:val="24"/>
              </w:rPr>
              <w:t>兼职</w:t>
            </w:r>
          </w:p>
        </w:tc>
        <w:tc>
          <w:tcPr>
            <w:tcW w:w="5723" w:type="dxa"/>
            <w:gridSpan w:val="9"/>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懂何种外语</w:t>
            </w:r>
          </w:p>
          <w:p w:rsidR="006679B3" w:rsidRDefault="006679B3" w:rsidP="00B77F75">
            <w:pPr>
              <w:snapToGrid w:val="0"/>
              <w:jc w:val="center"/>
              <w:rPr>
                <w:sz w:val="24"/>
              </w:rPr>
            </w:pPr>
            <w:r>
              <w:rPr>
                <w:rFonts w:hint="eastAsia"/>
                <w:sz w:val="24"/>
              </w:rPr>
              <w:t>达到何种程度</w:t>
            </w:r>
          </w:p>
        </w:tc>
        <w:tc>
          <w:tcPr>
            <w:tcW w:w="5723" w:type="dxa"/>
            <w:gridSpan w:val="9"/>
            <w:vAlign w:val="center"/>
          </w:tcPr>
          <w:p w:rsidR="006679B3" w:rsidRDefault="006679B3" w:rsidP="00B77F75">
            <w:pPr>
              <w:snapToGrid w:val="0"/>
              <w:jc w:val="center"/>
              <w:rPr>
                <w:sz w:val="24"/>
              </w:rPr>
            </w:pPr>
          </w:p>
        </w:tc>
      </w:tr>
      <w:tr w:rsidR="006679B3" w:rsidTr="00B77F75">
        <w:trPr>
          <w:trHeight w:val="785"/>
        </w:trPr>
        <w:tc>
          <w:tcPr>
            <w:tcW w:w="2802" w:type="dxa"/>
            <w:gridSpan w:val="4"/>
            <w:vAlign w:val="center"/>
          </w:tcPr>
          <w:p w:rsidR="006679B3" w:rsidRDefault="006679B3" w:rsidP="00B77F75">
            <w:pPr>
              <w:snapToGrid w:val="0"/>
              <w:jc w:val="center"/>
              <w:rPr>
                <w:sz w:val="24"/>
              </w:rPr>
            </w:pPr>
            <w:r>
              <w:rPr>
                <w:rFonts w:hint="eastAsia"/>
                <w:sz w:val="24"/>
              </w:rPr>
              <w:t>计算机应用水平或成绩</w:t>
            </w:r>
          </w:p>
        </w:tc>
        <w:tc>
          <w:tcPr>
            <w:tcW w:w="5723" w:type="dxa"/>
            <w:gridSpan w:val="9"/>
            <w:vAlign w:val="center"/>
          </w:tcPr>
          <w:p w:rsidR="006679B3" w:rsidRDefault="006679B3" w:rsidP="00B77F75">
            <w:pPr>
              <w:snapToGrid w:val="0"/>
              <w:jc w:val="center"/>
              <w:rPr>
                <w:sz w:val="24"/>
              </w:rPr>
            </w:pPr>
          </w:p>
        </w:tc>
      </w:tr>
    </w:tbl>
    <w:p w:rsidR="006679B3" w:rsidRDefault="006679B3" w:rsidP="006679B3"/>
    <w:p w:rsidR="006679B3" w:rsidRDefault="006679B3" w:rsidP="006679B3">
      <w:pPr>
        <w:snapToGrid w:val="0"/>
        <w:spacing w:afterLines="50" w:after="156"/>
        <w:jc w:val="center"/>
        <w:rPr>
          <w:rFonts w:eastAsia="黑体"/>
          <w:sz w:val="44"/>
          <w:szCs w:val="44"/>
        </w:rPr>
      </w:pPr>
      <w:r>
        <w:rPr>
          <w:rFonts w:eastAsia="黑体"/>
          <w:sz w:val="36"/>
        </w:rPr>
        <w:br w:type="page"/>
      </w:r>
      <w:r>
        <w:rPr>
          <w:rFonts w:eastAsia="黑体" w:hint="eastAsia"/>
          <w:sz w:val="44"/>
          <w:szCs w:val="44"/>
        </w:rPr>
        <w:lastRenderedPageBreak/>
        <w:t>学习培训经历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328"/>
        <w:gridCol w:w="1934"/>
      </w:tblGrid>
      <w:tr w:rsidR="006679B3" w:rsidTr="00B77F75">
        <w:trPr>
          <w:trHeight w:val="612"/>
        </w:trPr>
        <w:tc>
          <w:tcPr>
            <w:tcW w:w="8522" w:type="dxa"/>
            <w:gridSpan w:val="4"/>
            <w:vAlign w:val="center"/>
          </w:tcPr>
          <w:p w:rsidR="006679B3" w:rsidRDefault="006679B3" w:rsidP="00B77F75">
            <w:pPr>
              <w:snapToGrid w:val="0"/>
              <w:jc w:val="center"/>
              <w:rPr>
                <w:b/>
                <w:sz w:val="32"/>
                <w:szCs w:val="32"/>
              </w:rPr>
            </w:pPr>
            <w:r>
              <w:rPr>
                <w:rFonts w:hint="eastAsia"/>
                <w:b/>
                <w:sz w:val="32"/>
                <w:szCs w:val="32"/>
              </w:rPr>
              <w:t>正规学历教育</w:t>
            </w:r>
          </w:p>
        </w:tc>
      </w:tr>
      <w:tr w:rsidR="006679B3" w:rsidTr="00B77F75">
        <w:trPr>
          <w:trHeight w:val="612"/>
        </w:trPr>
        <w:tc>
          <w:tcPr>
            <w:tcW w:w="2130" w:type="dxa"/>
            <w:vAlign w:val="center"/>
          </w:tcPr>
          <w:p w:rsidR="006679B3" w:rsidRDefault="006679B3" w:rsidP="00B77F75">
            <w:pPr>
              <w:snapToGrid w:val="0"/>
              <w:jc w:val="center"/>
              <w:rPr>
                <w:b/>
                <w:sz w:val="24"/>
              </w:rPr>
            </w:pPr>
            <w:r>
              <w:rPr>
                <w:rFonts w:hint="eastAsia"/>
                <w:b/>
                <w:sz w:val="24"/>
              </w:rPr>
              <w:t>起止时间</w:t>
            </w:r>
          </w:p>
        </w:tc>
        <w:tc>
          <w:tcPr>
            <w:tcW w:w="2130" w:type="dxa"/>
            <w:vAlign w:val="center"/>
          </w:tcPr>
          <w:p w:rsidR="006679B3" w:rsidRDefault="006679B3" w:rsidP="00B77F75">
            <w:pPr>
              <w:snapToGrid w:val="0"/>
              <w:jc w:val="center"/>
              <w:rPr>
                <w:b/>
                <w:sz w:val="24"/>
              </w:rPr>
            </w:pPr>
            <w:r>
              <w:rPr>
                <w:rFonts w:hint="eastAsia"/>
                <w:b/>
                <w:sz w:val="24"/>
              </w:rPr>
              <w:t>专业</w:t>
            </w:r>
          </w:p>
        </w:tc>
        <w:tc>
          <w:tcPr>
            <w:tcW w:w="2328" w:type="dxa"/>
            <w:vAlign w:val="center"/>
          </w:tcPr>
          <w:p w:rsidR="006679B3" w:rsidRDefault="006679B3" w:rsidP="00B77F75">
            <w:pPr>
              <w:snapToGrid w:val="0"/>
              <w:jc w:val="center"/>
              <w:rPr>
                <w:b/>
                <w:sz w:val="24"/>
              </w:rPr>
            </w:pPr>
            <w:r>
              <w:rPr>
                <w:rFonts w:hint="eastAsia"/>
                <w:b/>
                <w:sz w:val="24"/>
              </w:rPr>
              <w:t>学校名称</w:t>
            </w:r>
          </w:p>
        </w:tc>
        <w:tc>
          <w:tcPr>
            <w:tcW w:w="1934" w:type="dxa"/>
            <w:vAlign w:val="center"/>
          </w:tcPr>
          <w:p w:rsidR="006679B3" w:rsidRDefault="006679B3" w:rsidP="00B77F75">
            <w:pPr>
              <w:snapToGrid w:val="0"/>
              <w:jc w:val="center"/>
              <w:rPr>
                <w:b/>
                <w:sz w:val="24"/>
              </w:rPr>
            </w:pPr>
            <w:r>
              <w:rPr>
                <w:rFonts w:hint="eastAsia"/>
                <w:b/>
                <w:sz w:val="24"/>
              </w:rPr>
              <w:t>证</w:t>
            </w:r>
            <w:r>
              <w:rPr>
                <w:rFonts w:hint="eastAsia"/>
                <w:b/>
                <w:sz w:val="24"/>
              </w:rPr>
              <w:t xml:space="preserve"> </w:t>
            </w:r>
            <w:r>
              <w:rPr>
                <w:rFonts w:hint="eastAsia"/>
                <w:b/>
                <w:sz w:val="24"/>
              </w:rPr>
              <w:t>明</w:t>
            </w:r>
            <w:r>
              <w:rPr>
                <w:rFonts w:hint="eastAsia"/>
                <w:b/>
                <w:sz w:val="24"/>
              </w:rPr>
              <w:t xml:space="preserve"> </w:t>
            </w:r>
            <w:r>
              <w:rPr>
                <w:rFonts w:hint="eastAsia"/>
                <w:b/>
                <w:sz w:val="24"/>
              </w:rPr>
              <w:t>人</w:t>
            </w: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2130" w:type="dxa"/>
            <w:vAlign w:val="center"/>
          </w:tcPr>
          <w:p w:rsidR="006679B3" w:rsidRDefault="006679B3" w:rsidP="00B77F75">
            <w:pPr>
              <w:snapToGrid w:val="0"/>
              <w:jc w:val="center"/>
              <w:rPr>
                <w:sz w:val="24"/>
              </w:rPr>
            </w:pPr>
          </w:p>
        </w:tc>
        <w:tc>
          <w:tcPr>
            <w:tcW w:w="2130" w:type="dxa"/>
            <w:vAlign w:val="center"/>
          </w:tcPr>
          <w:p w:rsidR="006679B3" w:rsidRDefault="006679B3" w:rsidP="00B77F75">
            <w:pPr>
              <w:snapToGrid w:val="0"/>
              <w:jc w:val="center"/>
              <w:rPr>
                <w:sz w:val="24"/>
              </w:rPr>
            </w:pPr>
          </w:p>
        </w:tc>
        <w:tc>
          <w:tcPr>
            <w:tcW w:w="2328" w:type="dxa"/>
            <w:vAlign w:val="center"/>
          </w:tcPr>
          <w:p w:rsidR="006679B3" w:rsidRDefault="006679B3" w:rsidP="00B77F75">
            <w:pPr>
              <w:snapToGrid w:val="0"/>
              <w:jc w:val="center"/>
              <w:rPr>
                <w:sz w:val="24"/>
              </w:rPr>
            </w:pPr>
          </w:p>
        </w:tc>
        <w:tc>
          <w:tcPr>
            <w:tcW w:w="1934" w:type="dxa"/>
            <w:vAlign w:val="center"/>
          </w:tcPr>
          <w:p w:rsidR="006679B3" w:rsidRDefault="006679B3" w:rsidP="00B77F75">
            <w:pPr>
              <w:snapToGrid w:val="0"/>
              <w:jc w:val="center"/>
              <w:rPr>
                <w:sz w:val="24"/>
              </w:rPr>
            </w:pPr>
          </w:p>
        </w:tc>
      </w:tr>
      <w:tr w:rsidR="006679B3" w:rsidTr="00B77F75">
        <w:trPr>
          <w:trHeight w:val="612"/>
        </w:trPr>
        <w:tc>
          <w:tcPr>
            <w:tcW w:w="8522" w:type="dxa"/>
            <w:gridSpan w:val="4"/>
            <w:vAlign w:val="center"/>
          </w:tcPr>
          <w:p w:rsidR="006679B3" w:rsidRDefault="006679B3" w:rsidP="00B77F75">
            <w:pPr>
              <w:snapToGrid w:val="0"/>
              <w:jc w:val="center"/>
              <w:rPr>
                <w:b/>
                <w:sz w:val="32"/>
                <w:szCs w:val="32"/>
              </w:rPr>
            </w:pPr>
            <w:r>
              <w:rPr>
                <w:rFonts w:hint="eastAsia"/>
                <w:b/>
                <w:sz w:val="32"/>
                <w:szCs w:val="32"/>
              </w:rPr>
              <w:t>国内外进修</w:t>
            </w:r>
          </w:p>
        </w:tc>
      </w:tr>
      <w:tr w:rsidR="006679B3" w:rsidTr="00B77F75">
        <w:trPr>
          <w:trHeight w:val="612"/>
        </w:trPr>
        <w:tc>
          <w:tcPr>
            <w:tcW w:w="2130" w:type="dxa"/>
            <w:vAlign w:val="center"/>
          </w:tcPr>
          <w:p w:rsidR="006679B3" w:rsidRDefault="006679B3" w:rsidP="00B77F75">
            <w:pPr>
              <w:snapToGrid w:val="0"/>
              <w:jc w:val="center"/>
              <w:rPr>
                <w:b/>
                <w:sz w:val="24"/>
              </w:rPr>
            </w:pPr>
            <w:r>
              <w:rPr>
                <w:rFonts w:hint="eastAsia"/>
                <w:b/>
                <w:sz w:val="24"/>
              </w:rPr>
              <w:t>起止时间</w:t>
            </w:r>
          </w:p>
        </w:tc>
        <w:tc>
          <w:tcPr>
            <w:tcW w:w="2130" w:type="dxa"/>
            <w:vAlign w:val="center"/>
          </w:tcPr>
          <w:p w:rsidR="006679B3" w:rsidRDefault="006679B3" w:rsidP="00B77F75">
            <w:pPr>
              <w:snapToGrid w:val="0"/>
              <w:jc w:val="center"/>
              <w:rPr>
                <w:b/>
                <w:sz w:val="24"/>
              </w:rPr>
            </w:pPr>
            <w:r>
              <w:rPr>
                <w:rFonts w:hint="eastAsia"/>
                <w:b/>
                <w:sz w:val="24"/>
              </w:rPr>
              <w:t>培训内容</w:t>
            </w:r>
          </w:p>
        </w:tc>
        <w:tc>
          <w:tcPr>
            <w:tcW w:w="2328" w:type="dxa"/>
            <w:vAlign w:val="center"/>
          </w:tcPr>
          <w:p w:rsidR="006679B3" w:rsidRDefault="006679B3" w:rsidP="00B77F75">
            <w:pPr>
              <w:snapToGrid w:val="0"/>
              <w:jc w:val="center"/>
              <w:rPr>
                <w:b/>
                <w:sz w:val="24"/>
              </w:rPr>
            </w:pPr>
            <w:r>
              <w:rPr>
                <w:rFonts w:hint="eastAsia"/>
                <w:b/>
                <w:sz w:val="24"/>
              </w:rPr>
              <w:t>培训组织单位</w:t>
            </w:r>
          </w:p>
        </w:tc>
        <w:tc>
          <w:tcPr>
            <w:tcW w:w="1934" w:type="dxa"/>
            <w:vAlign w:val="center"/>
          </w:tcPr>
          <w:p w:rsidR="006679B3" w:rsidRDefault="006679B3" w:rsidP="00B77F75">
            <w:pPr>
              <w:snapToGrid w:val="0"/>
              <w:jc w:val="center"/>
              <w:rPr>
                <w:b/>
                <w:sz w:val="24"/>
              </w:rPr>
            </w:pPr>
            <w:r>
              <w:rPr>
                <w:rFonts w:hint="eastAsia"/>
                <w:b/>
                <w:sz w:val="24"/>
              </w:rPr>
              <w:t>证</w:t>
            </w:r>
            <w:r>
              <w:rPr>
                <w:rFonts w:hint="eastAsia"/>
                <w:b/>
                <w:sz w:val="24"/>
              </w:rPr>
              <w:t xml:space="preserve"> </w:t>
            </w:r>
            <w:r>
              <w:rPr>
                <w:rFonts w:hint="eastAsia"/>
                <w:b/>
                <w:sz w:val="24"/>
              </w:rPr>
              <w:t>明</w:t>
            </w:r>
            <w:r>
              <w:rPr>
                <w:rFonts w:hint="eastAsia"/>
                <w:b/>
                <w:sz w:val="24"/>
              </w:rPr>
              <w:t xml:space="preserve"> </w:t>
            </w:r>
            <w:r>
              <w:rPr>
                <w:rFonts w:hint="eastAsia"/>
                <w:b/>
                <w:sz w:val="24"/>
              </w:rPr>
              <w:t>人</w:t>
            </w: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r w:rsidR="006679B3" w:rsidTr="00B77F75">
        <w:trPr>
          <w:trHeight w:val="612"/>
        </w:trPr>
        <w:tc>
          <w:tcPr>
            <w:tcW w:w="2130" w:type="dxa"/>
          </w:tcPr>
          <w:p w:rsidR="006679B3" w:rsidRDefault="006679B3" w:rsidP="00B77F75">
            <w:pPr>
              <w:spacing w:line="600" w:lineRule="exact"/>
            </w:pPr>
          </w:p>
        </w:tc>
        <w:tc>
          <w:tcPr>
            <w:tcW w:w="2130" w:type="dxa"/>
          </w:tcPr>
          <w:p w:rsidR="006679B3" w:rsidRDefault="006679B3" w:rsidP="00B77F75">
            <w:pPr>
              <w:spacing w:line="600" w:lineRule="exact"/>
            </w:pPr>
          </w:p>
        </w:tc>
        <w:tc>
          <w:tcPr>
            <w:tcW w:w="2328" w:type="dxa"/>
          </w:tcPr>
          <w:p w:rsidR="006679B3" w:rsidRDefault="006679B3" w:rsidP="00B77F75">
            <w:pPr>
              <w:spacing w:line="600" w:lineRule="exact"/>
            </w:pPr>
          </w:p>
        </w:tc>
        <w:tc>
          <w:tcPr>
            <w:tcW w:w="1934" w:type="dxa"/>
          </w:tcPr>
          <w:p w:rsidR="006679B3" w:rsidRDefault="006679B3" w:rsidP="00B77F75">
            <w:pPr>
              <w:spacing w:line="600" w:lineRule="exact"/>
            </w:pPr>
          </w:p>
        </w:tc>
      </w:tr>
    </w:tbl>
    <w:p w:rsidR="006679B3" w:rsidRDefault="006679B3" w:rsidP="006679B3"/>
    <w:p w:rsidR="006679B3" w:rsidRDefault="006679B3" w:rsidP="006679B3">
      <w:pPr>
        <w:snapToGrid w:val="0"/>
        <w:spacing w:afterLines="50" w:after="156"/>
        <w:jc w:val="center"/>
      </w:pPr>
      <w:r>
        <w:rPr>
          <w:rFonts w:eastAsia="黑体"/>
          <w:sz w:val="44"/>
        </w:rPr>
        <w:br w:type="page"/>
      </w:r>
      <w:r>
        <w:rPr>
          <w:rFonts w:eastAsia="黑体" w:hint="eastAsia"/>
          <w:sz w:val="44"/>
          <w:szCs w:val="44"/>
        </w:rPr>
        <w:lastRenderedPageBreak/>
        <w:t>工</w:t>
      </w:r>
      <w:r>
        <w:rPr>
          <w:rFonts w:eastAsia="黑体" w:hint="eastAsia"/>
          <w:sz w:val="44"/>
          <w:szCs w:val="44"/>
        </w:rPr>
        <w:t xml:space="preserve">  </w:t>
      </w:r>
      <w:r>
        <w:rPr>
          <w:rFonts w:eastAsia="黑体" w:hint="eastAsia"/>
          <w:sz w:val="44"/>
          <w:szCs w:val="44"/>
        </w:rPr>
        <w:t>作</w:t>
      </w:r>
      <w:r>
        <w:rPr>
          <w:rFonts w:eastAsia="黑体" w:hint="eastAsia"/>
          <w:sz w:val="44"/>
          <w:szCs w:val="44"/>
        </w:rPr>
        <w:t xml:space="preserve">  </w:t>
      </w:r>
      <w:r>
        <w:rPr>
          <w:rFonts w:eastAsia="黑体" w:hint="eastAsia"/>
          <w:sz w:val="44"/>
          <w:szCs w:val="44"/>
        </w:rPr>
        <w:t>经</w:t>
      </w:r>
      <w:r>
        <w:rPr>
          <w:rFonts w:eastAsia="黑体" w:hint="eastAsia"/>
          <w:sz w:val="44"/>
          <w:szCs w:val="44"/>
        </w:rPr>
        <w:t xml:space="preserve">  </w:t>
      </w:r>
      <w:r>
        <w:rPr>
          <w:rFonts w:eastAsia="黑体" w:hint="eastAsia"/>
          <w:sz w:val="44"/>
          <w:szCs w:val="44"/>
        </w:rPr>
        <w:t>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12"/>
        <w:gridCol w:w="2131"/>
        <w:gridCol w:w="2131"/>
      </w:tblGrid>
      <w:tr w:rsidR="006679B3" w:rsidTr="00B77F75">
        <w:trPr>
          <w:trHeight w:val="624"/>
        </w:trPr>
        <w:tc>
          <w:tcPr>
            <w:tcW w:w="1548" w:type="dxa"/>
            <w:vAlign w:val="center"/>
          </w:tcPr>
          <w:p w:rsidR="006679B3" w:rsidRDefault="006679B3" w:rsidP="00B77F75">
            <w:pPr>
              <w:jc w:val="center"/>
              <w:rPr>
                <w:b/>
                <w:sz w:val="24"/>
              </w:rPr>
            </w:pPr>
            <w:r>
              <w:rPr>
                <w:rFonts w:hint="eastAsia"/>
                <w:b/>
                <w:sz w:val="24"/>
              </w:rPr>
              <w:t>起止时间</w:t>
            </w:r>
          </w:p>
        </w:tc>
        <w:tc>
          <w:tcPr>
            <w:tcW w:w="2712" w:type="dxa"/>
            <w:vAlign w:val="center"/>
          </w:tcPr>
          <w:p w:rsidR="006679B3" w:rsidRDefault="006679B3" w:rsidP="00B77F75">
            <w:pPr>
              <w:jc w:val="center"/>
              <w:rPr>
                <w:b/>
                <w:sz w:val="24"/>
              </w:rPr>
            </w:pPr>
            <w:r>
              <w:rPr>
                <w:rFonts w:hint="eastAsia"/>
                <w:b/>
                <w:sz w:val="24"/>
              </w:rPr>
              <w:t>单</w:t>
            </w:r>
            <w:r>
              <w:rPr>
                <w:rFonts w:hint="eastAsia"/>
                <w:b/>
                <w:sz w:val="24"/>
              </w:rPr>
              <w:t xml:space="preserve">     </w:t>
            </w:r>
            <w:r>
              <w:rPr>
                <w:rFonts w:hint="eastAsia"/>
                <w:b/>
                <w:sz w:val="24"/>
              </w:rPr>
              <w:t>位</w:t>
            </w:r>
          </w:p>
        </w:tc>
        <w:tc>
          <w:tcPr>
            <w:tcW w:w="2131" w:type="dxa"/>
          </w:tcPr>
          <w:p w:rsidR="006679B3" w:rsidRDefault="006679B3" w:rsidP="00B77F75">
            <w:pPr>
              <w:jc w:val="center"/>
              <w:rPr>
                <w:b/>
                <w:sz w:val="24"/>
              </w:rPr>
            </w:pPr>
            <w:r>
              <w:rPr>
                <w:rFonts w:hint="eastAsia"/>
                <w:b/>
                <w:sz w:val="24"/>
              </w:rPr>
              <w:t>从事何种专业</w:t>
            </w:r>
          </w:p>
          <w:p w:rsidR="006679B3" w:rsidRDefault="006679B3" w:rsidP="00B77F75">
            <w:pPr>
              <w:jc w:val="center"/>
              <w:rPr>
                <w:b/>
                <w:sz w:val="24"/>
              </w:rPr>
            </w:pPr>
            <w:r>
              <w:rPr>
                <w:rFonts w:hint="eastAsia"/>
                <w:b/>
                <w:sz w:val="24"/>
              </w:rPr>
              <w:t>技术工作</w:t>
            </w:r>
          </w:p>
        </w:tc>
        <w:tc>
          <w:tcPr>
            <w:tcW w:w="2131" w:type="dxa"/>
            <w:vAlign w:val="center"/>
          </w:tcPr>
          <w:p w:rsidR="006679B3" w:rsidRDefault="006679B3" w:rsidP="00B77F75">
            <w:pPr>
              <w:jc w:val="center"/>
              <w:rPr>
                <w:b/>
                <w:sz w:val="24"/>
              </w:rPr>
            </w:pPr>
            <w:r>
              <w:rPr>
                <w:rFonts w:hint="eastAsia"/>
                <w:b/>
                <w:sz w:val="24"/>
              </w:rPr>
              <w:t>职</w:t>
            </w:r>
            <w:r>
              <w:rPr>
                <w:rFonts w:hint="eastAsia"/>
                <w:b/>
                <w:sz w:val="24"/>
              </w:rPr>
              <w:t xml:space="preserve">    </w:t>
            </w:r>
            <w:proofErr w:type="gramStart"/>
            <w:r>
              <w:rPr>
                <w:rFonts w:hint="eastAsia"/>
                <w:b/>
                <w:sz w:val="24"/>
              </w:rPr>
              <w:t>务</w:t>
            </w:r>
            <w:proofErr w:type="gramEnd"/>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r w:rsidR="006679B3" w:rsidTr="00B77F75">
        <w:trPr>
          <w:trHeight w:val="624"/>
        </w:trPr>
        <w:tc>
          <w:tcPr>
            <w:tcW w:w="1548" w:type="dxa"/>
            <w:vAlign w:val="center"/>
          </w:tcPr>
          <w:p w:rsidR="006679B3" w:rsidRDefault="006679B3" w:rsidP="00B77F75">
            <w:pPr>
              <w:spacing w:line="600" w:lineRule="exact"/>
              <w:jc w:val="center"/>
            </w:pPr>
          </w:p>
        </w:tc>
        <w:tc>
          <w:tcPr>
            <w:tcW w:w="2712"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c>
          <w:tcPr>
            <w:tcW w:w="2131" w:type="dxa"/>
            <w:vAlign w:val="center"/>
          </w:tcPr>
          <w:p w:rsidR="006679B3" w:rsidRDefault="006679B3" w:rsidP="00B77F75">
            <w:pPr>
              <w:spacing w:line="600" w:lineRule="exact"/>
              <w:jc w:val="center"/>
            </w:pPr>
          </w:p>
        </w:tc>
      </w:tr>
    </w:tbl>
    <w:p w:rsidR="006679B3" w:rsidRDefault="006679B3" w:rsidP="006679B3"/>
    <w:p w:rsidR="006679B3" w:rsidRDefault="006679B3" w:rsidP="006679B3">
      <w:pPr>
        <w:snapToGrid w:val="0"/>
        <w:spacing w:afterLines="50" w:after="156"/>
        <w:jc w:val="center"/>
      </w:pPr>
      <w:r>
        <w:rPr>
          <w:rFonts w:eastAsia="黑体"/>
          <w:sz w:val="36"/>
        </w:rPr>
        <w:br w:type="page"/>
      </w:r>
      <w:r>
        <w:rPr>
          <w:rFonts w:eastAsia="黑体" w:hint="eastAsia"/>
          <w:sz w:val="44"/>
          <w:szCs w:val="44"/>
        </w:rPr>
        <w:lastRenderedPageBreak/>
        <w:t>专业技术总结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679B3" w:rsidTr="00B77F75">
        <w:trPr>
          <w:trHeight w:val="909"/>
        </w:trPr>
        <w:tc>
          <w:tcPr>
            <w:tcW w:w="8522" w:type="dxa"/>
            <w:tcBorders>
              <w:bottom w:val="nil"/>
            </w:tcBorders>
          </w:tcPr>
          <w:p w:rsidR="006679B3" w:rsidRDefault="006679B3" w:rsidP="00B77F75">
            <w:pPr>
              <w:spacing w:beforeLines="50" w:before="156" w:afterLines="50" w:after="156"/>
            </w:pPr>
            <w:r>
              <w:rPr>
                <w:rFonts w:hint="eastAsia"/>
                <w:b/>
                <w:szCs w:val="21"/>
              </w:rPr>
              <w:t>（叙述本人专业技术成长经历，着重反映专业技术水平和能力的提升。依据时间节点记述本人所从事的腐蚀与防护工作、完成的项目或课题，本人所掌握的技术、技能和方法等）</w:t>
            </w:r>
          </w:p>
        </w:tc>
      </w:tr>
      <w:tr w:rsidR="006679B3" w:rsidTr="00B77F75">
        <w:trPr>
          <w:trHeight w:val="11655"/>
        </w:trPr>
        <w:tc>
          <w:tcPr>
            <w:tcW w:w="8522" w:type="dxa"/>
            <w:tcBorders>
              <w:top w:val="nil"/>
            </w:tcBorders>
          </w:tcPr>
          <w:p w:rsidR="006679B3" w:rsidRDefault="006679B3" w:rsidP="00B77F75">
            <w:pPr>
              <w:snapToGrid w:val="0"/>
              <w:spacing w:line="360" w:lineRule="auto"/>
              <w:ind w:firstLineChars="200" w:firstLine="422"/>
              <w:rPr>
                <w:b/>
                <w:szCs w:val="21"/>
              </w:rPr>
            </w:pPr>
          </w:p>
        </w:tc>
      </w:tr>
    </w:tbl>
    <w:p w:rsidR="006679B3" w:rsidRDefault="006679B3" w:rsidP="006679B3"/>
    <w:p w:rsidR="006679B3" w:rsidRDefault="006679B3" w:rsidP="006679B3">
      <w:pPr>
        <w:snapToGrid w:val="0"/>
        <w:spacing w:afterLines="50" w:after="156"/>
        <w:jc w:val="center"/>
        <w:rPr>
          <w:rFonts w:eastAsia="黑体"/>
          <w:sz w:val="44"/>
          <w:szCs w:val="44"/>
        </w:rPr>
      </w:pPr>
      <w:r>
        <w:rPr>
          <w:rFonts w:eastAsia="黑体" w:hint="eastAsia"/>
          <w:sz w:val="44"/>
          <w:szCs w:val="44"/>
        </w:rPr>
        <w:lastRenderedPageBreak/>
        <w:t>主要专业技术工作业绩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679B3" w:rsidTr="00B77F75">
        <w:trPr>
          <w:trHeight w:val="895"/>
        </w:trPr>
        <w:tc>
          <w:tcPr>
            <w:tcW w:w="8522" w:type="dxa"/>
            <w:tcBorders>
              <w:bottom w:val="nil"/>
            </w:tcBorders>
          </w:tcPr>
          <w:p w:rsidR="006679B3" w:rsidRDefault="006679B3" w:rsidP="00B77F75">
            <w:pPr>
              <w:spacing w:beforeLines="50" w:before="156"/>
              <w:rPr>
                <w:szCs w:val="21"/>
              </w:rPr>
            </w:pPr>
            <w:r>
              <w:rPr>
                <w:rFonts w:hint="eastAsia"/>
                <w:b/>
                <w:szCs w:val="21"/>
              </w:rPr>
              <w:t>（应能反映申请者从事腐蚀与防护专业技术工作的主要业绩，如参加了哪些专业工作</w:t>
            </w:r>
            <w:r>
              <w:rPr>
                <w:rFonts w:hint="eastAsia"/>
                <w:b/>
                <w:szCs w:val="21"/>
              </w:rPr>
              <w:t>/</w:t>
            </w:r>
            <w:r>
              <w:rPr>
                <w:rFonts w:hint="eastAsia"/>
                <w:b/>
                <w:szCs w:val="21"/>
              </w:rPr>
              <w:t>工程项目、项目性质、本人作用、项目的社会和经济效益等，获奖情况和本人排名次序）</w:t>
            </w:r>
          </w:p>
        </w:tc>
      </w:tr>
      <w:tr w:rsidR="006679B3" w:rsidTr="00B77F75">
        <w:trPr>
          <w:trHeight w:val="11835"/>
        </w:trPr>
        <w:tc>
          <w:tcPr>
            <w:tcW w:w="8522" w:type="dxa"/>
            <w:tcBorders>
              <w:top w:val="nil"/>
            </w:tcBorders>
          </w:tcPr>
          <w:p w:rsidR="006679B3" w:rsidRDefault="006679B3" w:rsidP="00B77F75">
            <w:pPr>
              <w:snapToGrid w:val="0"/>
              <w:spacing w:line="360" w:lineRule="auto"/>
              <w:ind w:firstLineChars="200" w:firstLine="422"/>
              <w:rPr>
                <w:b/>
                <w:szCs w:val="21"/>
              </w:rPr>
            </w:pPr>
          </w:p>
        </w:tc>
      </w:tr>
    </w:tbl>
    <w:p w:rsidR="006679B3" w:rsidRDefault="006679B3" w:rsidP="006679B3">
      <w:pPr>
        <w:snapToGrid w:val="0"/>
        <w:spacing w:afterLines="50" w:after="156"/>
        <w:jc w:val="center"/>
      </w:pPr>
      <w:r>
        <w:rPr>
          <w:rFonts w:eastAsia="黑体"/>
          <w:sz w:val="44"/>
        </w:rPr>
        <w:br w:type="page"/>
      </w:r>
      <w:r>
        <w:rPr>
          <w:rFonts w:eastAsia="黑体" w:hint="eastAsia"/>
          <w:sz w:val="44"/>
          <w:szCs w:val="44"/>
        </w:rPr>
        <w:lastRenderedPageBreak/>
        <w:t>著作、论文、专利及重要技术文件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240"/>
        <w:gridCol w:w="2131"/>
        <w:gridCol w:w="2131"/>
      </w:tblGrid>
      <w:tr w:rsidR="006679B3" w:rsidTr="00B77F75">
        <w:trPr>
          <w:trHeight w:val="539"/>
        </w:trPr>
        <w:tc>
          <w:tcPr>
            <w:tcW w:w="1008" w:type="dxa"/>
            <w:vAlign w:val="center"/>
          </w:tcPr>
          <w:p w:rsidR="006679B3" w:rsidRDefault="006679B3" w:rsidP="00B77F75">
            <w:pPr>
              <w:snapToGrid w:val="0"/>
              <w:jc w:val="center"/>
              <w:rPr>
                <w:b/>
                <w:sz w:val="24"/>
              </w:rPr>
            </w:pPr>
            <w:r>
              <w:rPr>
                <w:rFonts w:hint="eastAsia"/>
                <w:b/>
                <w:sz w:val="24"/>
              </w:rPr>
              <w:t>日</w:t>
            </w:r>
            <w:r>
              <w:rPr>
                <w:rFonts w:hint="eastAsia"/>
                <w:b/>
                <w:sz w:val="24"/>
              </w:rPr>
              <w:t xml:space="preserve"> </w:t>
            </w:r>
            <w:r>
              <w:rPr>
                <w:rFonts w:hint="eastAsia"/>
                <w:b/>
                <w:sz w:val="24"/>
              </w:rPr>
              <w:t>期</w:t>
            </w:r>
          </w:p>
        </w:tc>
        <w:tc>
          <w:tcPr>
            <w:tcW w:w="3240" w:type="dxa"/>
            <w:vAlign w:val="center"/>
          </w:tcPr>
          <w:p w:rsidR="006679B3" w:rsidRDefault="006679B3" w:rsidP="00B77F75">
            <w:pPr>
              <w:snapToGrid w:val="0"/>
              <w:jc w:val="center"/>
              <w:rPr>
                <w:b/>
                <w:sz w:val="24"/>
              </w:rPr>
            </w:pPr>
            <w:r>
              <w:rPr>
                <w:rFonts w:hint="eastAsia"/>
                <w:b/>
                <w:sz w:val="24"/>
              </w:rPr>
              <w:t>著作（论文、专利）及重要技术文件名称</w:t>
            </w:r>
          </w:p>
        </w:tc>
        <w:tc>
          <w:tcPr>
            <w:tcW w:w="2131" w:type="dxa"/>
            <w:vAlign w:val="center"/>
          </w:tcPr>
          <w:p w:rsidR="006679B3" w:rsidRDefault="006679B3" w:rsidP="00B77F75">
            <w:pPr>
              <w:snapToGrid w:val="0"/>
              <w:jc w:val="center"/>
              <w:rPr>
                <w:b/>
                <w:sz w:val="24"/>
              </w:rPr>
            </w:pPr>
            <w:r>
              <w:rPr>
                <w:rFonts w:hint="eastAsia"/>
                <w:b/>
                <w:sz w:val="24"/>
              </w:rPr>
              <w:t>出版物名称</w:t>
            </w:r>
            <w:r>
              <w:rPr>
                <w:rFonts w:hint="eastAsia"/>
                <w:b/>
                <w:sz w:val="24"/>
              </w:rPr>
              <w:t>/</w:t>
            </w:r>
            <w:r>
              <w:rPr>
                <w:rFonts w:hint="eastAsia"/>
                <w:b/>
                <w:sz w:val="24"/>
              </w:rPr>
              <w:t>刊号</w:t>
            </w:r>
            <w:r>
              <w:rPr>
                <w:rFonts w:hint="eastAsia"/>
                <w:b/>
                <w:sz w:val="24"/>
              </w:rPr>
              <w:t>/</w:t>
            </w:r>
            <w:r>
              <w:rPr>
                <w:rFonts w:hint="eastAsia"/>
                <w:b/>
                <w:sz w:val="24"/>
              </w:rPr>
              <w:t>专利号</w:t>
            </w:r>
          </w:p>
        </w:tc>
        <w:tc>
          <w:tcPr>
            <w:tcW w:w="2131" w:type="dxa"/>
            <w:vAlign w:val="center"/>
          </w:tcPr>
          <w:p w:rsidR="006679B3" w:rsidRDefault="006679B3" w:rsidP="00B77F75">
            <w:pPr>
              <w:snapToGrid w:val="0"/>
              <w:jc w:val="center"/>
              <w:rPr>
                <w:b/>
                <w:sz w:val="24"/>
              </w:rPr>
            </w:pPr>
            <w:r>
              <w:rPr>
                <w:rFonts w:hint="eastAsia"/>
                <w:b/>
                <w:sz w:val="24"/>
              </w:rPr>
              <w:t>排名次序</w:t>
            </w:r>
          </w:p>
        </w:tc>
      </w:tr>
      <w:tr w:rsidR="006679B3" w:rsidTr="00B77F75">
        <w:trPr>
          <w:trHeight w:val="11901"/>
        </w:trPr>
        <w:tc>
          <w:tcPr>
            <w:tcW w:w="1008" w:type="dxa"/>
          </w:tcPr>
          <w:p w:rsidR="006679B3" w:rsidRDefault="006679B3" w:rsidP="00B77F75">
            <w:pPr>
              <w:snapToGrid w:val="0"/>
              <w:spacing w:beforeLines="50" w:before="156" w:line="360" w:lineRule="auto"/>
            </w:pPr>
          </w:p>
        </w:tc>
        <w:tc>
          <w:tcPr>
            <w:tcW w:w="3240" w:type="dxa"/>
          </w:tcPr>
          <w:p w:rsidR="006679B3" w:rsidRDefault="006679B3" w:rsidP="00B77F75">
            <w:pPr>
              <w:snapToGrid w:val="0"/>
              <w:spacing w:beforeLines="50" w:before="156" w:line="360" w:lineRule="auto"/>
            </w:pPr>
          </w:p>
        </w:tc>
        <w:tc>
          <w:tcPr>
            <w:tcW w:w="2131" w:type="dxa"/>
          </w:tcPr>
          <w:p w:rsidR="006679B3" w:rsidRDefault="006679B3" w:rsidP="00B77F75">
            <w:pPr>
              <w:snapToGrid w:val="0"/>
              <w:spacing w:beforeLines="50" w:before="156" w:line="360" w:lineRule="auto"/>
            </w:pPr>
          </w:p>
        </w:tc>
        <w:tc>
          <w:tcPr>
            <w:tcW w:w="2131" w:type="dxa"/>
          </w:tcPr>
          <w:p w:rsidR="006679B3" w:rsidRDefault="006679B3" w:rsidP="00B77F75">
            <w:pPr>
              <w:snapToGrid w:val="0"/>
              <w:spacing w:beforeLines="50" w:before="156" w:line="360" w:lineRule="auto"/>
            </w:pPr>
          </w:p>
        </w:tc>
      </w:tr>
    </w:tbl>
    <w:p w:rsidR="006679B3" w:rsidRDefault="006679B3" w:rsidP="006679B3"/>
    <w:p w:rsidR="006679B3" w:rsidRDefault="006679B3" w:rsidP="006679B3">
      <w:pPr>
        <w:snapToGrid w:val="0"/>
        <w:spacing w:afterLines="50" w:after="156"/>
        <w:jc w:val="center"/>
      </w:pPr>
      <w:r>
        <w:rPr>
          <w:rFonts w:eastAsia="黑体" w:hint="eastAsia"/>
          <w:sz w:val="44"/>
          <w:szCs w:val="44"/>
        </w:rPr>
        <w:lastRenderedPageBreak/>
        <w:t>申请人推荐单位（工作单位）意见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679B3" w:rsidTr="00B77F75">
        <w:trPr>
          <w:trHeight w:val="10590"/>
        </w:trPr>
        <w:tc>
          <w:tcPr>
            <w:tcW w:w="8522" w:type="dxa"/>
            <w:tcBorders>
              <w:bottom w:val="nil"/>
            </w:tcBorders>
          </w:tcPr>
          <w:p w:rsidR="006679B3" w:rsidRDefault="006679B3" w:rsidP="00B77F75">
            <w:pPr>
              <w:spacing w:beforeLines="50" w:before="156" w:line="360" w:lineRule="auto"/>
              <w:ind w:leftChars="67" w:left="141" w:rightChars="40" w:right="84" w:firstLineChars="200" w:firstLine="480"/>
              <w:rPr>
                <w:sz w:val="24"/>
              </w:rPr>
            </w:pPr>
            <w:r>
              <w:rPr>
                <w:rFonts w:hint="eastAsia"/>
                <w:sz w:val="24"/>
              </w:rPr>
              <w:t xml:space="preserve">  </w:t>
            </w:r>
          </w:p>
        </w:tc>
      </w:tr>
      <w:tr w:rsidR="006679B3" w:rsidTr="00B77F75">
        <w:trPr>
          <w:trHeight w:val="1900"/>
        </w:trPr>
        <w:tc>
          <w:tcPr>
            <w:tcW w:w="8522" w:type="dxa"/>
            <w:tcBorders>
              <w:top w:val="nil"/>
            </w:tcBorders>
          </w:tcPr>
          <w:p w:rsidR="006679B3" w:rsidRDefault="006679B3" w:rsidP="00B77F75">
            <w:pPr>
              <w:rPr>
                <w:sz w:val="24"/>
              </w:rPr>
            </w:pPr>
          </w:p>
          <w:p w:rsidR="006679B3" w:rsidRDefault="006679B3" w:rsidP="00B77F75">
            <w:pPr>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r>
              <w:rPr>
                <w:rFonts w:hint="eastAsia"/>
                <w:sz w:val="24"/>
              </w:rPr>
              <w:t xml:space="preserve"> </w:t>
            </w:r>
          </w:p>
          <w:p w:rsidR="006679B3" w:rsidRDefault="006679B3" w:rsidP="00B77F75">
            <w:pPr>
              <w:rPr>
                <w:sz w:val="24"/>
              </w:rPr>
            </w:pPr>
            <w:r>
              <w:rPr>
                <w:rFonts w:hint="eastAsia"/>
                <w:sz w:val="24"/>
              </w:rPr>
              <w:t>负责人：</w:t>
            </w:r>
          </w:p>
          <w:p w:rsidR="006679B3" w:rsidRDefault="006679B3" w:rsidP="00B77F75">
            <w:pPr>
              <w:ind w:firstLineChars="2600" w:firstLine="62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679B3" w:rsidRDefault="006679B3" w:rsidP="00B77F75">
            <w:pPr>
              <w:ind w:firstLineChars="3200" w:firstLine="7680"/>
              <w:rPr>
                <w:sz w:val="24"/>
              </w:rPr>
            </w:pPr>
          </w:p>
        </w:tc>
      </w:tr>
    </w:tbl>
    <w:p w:rsidR="006679B3" w:rsidRDefault="006679B3" w:rsidP="006679B3"/>
    <w:p w:rsidR="006679B3" w:rsidRDefault="006679B3" w:rsidP="006679B3">
      <w:pPr>
        <w:snapToGrid w:val="0"/>
        <w:spacing w:afterLines="50" w:after="156"/>
        <w:jc w:val="center"/>
        <w:rPr>
          <w:rFonts w:eastAsia="黑体"/>
          <w:sz w:val="44"/>
          <w:szCs w:val="44"/>
        </w:rPr>
      </w:pPr>
      <w:r>
        <w:rPr>
          <w:rFonts w:eastAsia="黑体" w:hint="eastAsia"/>
          <w:sz w:val="44"/>
          <w:szCs w:val="44"/>
        </w:rPr>
        <w:lastRenderedPageBreak/>
        <w:t>水平评价委员会表决结果及评价意见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9"/>
        <w:gridCol w:w="1481"/>
        <w:gridCol w:w="1482"/>
        <w:gridCol w:w="1482"/>
      </w:tblGrid>
      <w:tr w:rsidR="006679B3" w:rsidTr="00B77F75">
        <w:trPr>
          <w:cantSplit/>
          <w:trHeight w:val="744"/>
        </w:trPr>
        <w:tc>
          <w:tcPr>
            <w:tcW w:w="2038" w:type="dxa"/>
            <w:vMerge w:val="restart"/>
            <w:vAlign w:val="center"/>
          </w:tcPr>
          <w:p w:rsidR="006679B3" w:rsidRDefault="006679B3" w:rsidP="00B77F75">
            <w:pPr>
              <w:snapToGrid w:val="0"/>
              <w:jc w:val="center"/>
              <w:rPr>
                <w:b/>
                <w:sz w:val="24"/>
              </w:rPr>
            </w:pPr>
            <w:r>
              <w:rPr>
                <w:rFonts w:hint="eastAsia"/>
                <w:b/>
                <w:sz w:val="24"/>
              </w:rPr>
              <w:t>评委人数</w:t>
            </w:r>
          </w:p>
        </w:tc>
        <w:tc>
          <w:tcPr>
            <w:tcW w:w="2039" w:type="dxa"/>
            <w:vMerge w:val="restart"/>
            <w:vAlign w:val="center"/>
          </w:tcPr>
          <w:p w:rsidR="006679B3" w:rsidRDefault="006679B3" w:rsidP="00B77F75">
            <w:pPr>
              <w:snapToGrid w:val="0"/>
              <w:jc w:val="center"/>
              <w:rPr>
                <w:b/>
                <w:sz w:val="24"/>
              </w:rPr>
            </w:pPr>
            <w:r>
              <w:rPr>
                <w:rFonts w:hint="eastAsia"/>
                <w:b/>
                <w:sz w:val="24"/>
              </w:rPr>
              <w:t>有效票数</w:t>
            </w:r>
          </w:p>
        </w:tc>
        <w:tc>
          <w:tcPr>
            <w:tcW w:w="4445" w:type="dxa"/>
            <w:gridSpan w:val="3"/>
            <w:vAlign w:val="center"/>
          </w:tcPr>
          <w:p w:rsidR="006679B3" w:rsidRDefault="006679B3" w:rsidP="00B77F75">
            <w:pPr>
              <w:snapToGrid w:val="0"/>
              <w:jc w:val="center"/>
              <w:rPr>
                <w:b/>
                <w:sz w:val="24"/>
              </w:rPr>
            </w:pPr>
            <w:r>
              <w:rPr>
                <w:rFonts w:hint="eastAsia"/>
                <w:b/>
                <w:sz w:val="24"/>
              </w:rPr>
              <w:t>表</w:t>
            </w:r>
            <w:r>
              <w:rPr>
                <w:rFonts w:hint="eastAsia"/>
                <w:b/>
                <w:sz w:val="24"/>
              </w:rPr>
              <w:t xml:space="preserve"> </w:t>
            </w:r>
            <w:r>
              <w:rPr>
                <w:rFonts w:hint="eastAsia"/>
                <w:b/>
                <w:sz w:val="24"/>
              </w:rPr>
              <w:t>决</w:t>
            </w:r>
            <w:r>
              <w:rPr>
                <w:rFonts w:hint="eastAsia"/>
                <w:b/>
                <w:sz w:val="24"/>
              </w:rPr>
              <w:t xml:space="preserve"> </w:t>
            </w:r>
            <w:r>
              <w:rPr>
                <w:rFonts w:hint="eastAsia"/>
                <w:b/>
                <w:sz w:val="24"/>
              </w:rPr>
              <w:t>结</w:t>
            </w:r>
            <w:r>
              <w:rPr>
                <w:rFonts w:hint="eastAsia"/>
                <w:b/>
                <w:sz w:val="24"/>
              </w:rPr>
              <w:t xml:space="preserve"> </w:t>
            </w:r>
            <w:r>
              <w:rPr>
                <w:rFonts w:hint="eastAsia"/>
                <w:b/>
                <w:sz w:val="24"/>
              </w:rPr>
              <w:t>果</w:t>
            </w:r>
          </w:p>
        </w:tc>
      </w:tr>
      <w:tr w:rsidR="006679B3" w:rsidTr="00B77F75">
        <w:trPr>
          <w:cantSplit/>
          <w:trHeight w:val="744"/>
        </w:trPr>
        <w:tc>
          <w:tcPr>
            <w:tcW w:w="2038" w:type="dxa"/>
            <w:vMerge/>
            <w:vAlign w:val="center"/>
          </w:tcPr>
          <w:p w:rsidR="006679B3" w:rsidRDefault="006679B3" w:rsidP="00B77F75">
            <w:pPr>
              <w:snapToGrid w:val="0"/>
              <w:jc w:val="center"/>
              <w:rPr>
                <w:b/>
                <w:sz w:val="24"/>
              </w:rPr>
            </w:pPr>
          </w:p>
        </w:tc>
        <w:tc>
          <w:tcPr>
            <w:tcW w:w="2039" w:type="dxa"/>
            <w:vMerge/>
            <w:vAlign w:val="center"/>
          </w:tcPr>
          <w:p w:rsidR="006679B3" w:rsidRDefault="006679B3" w:rsidP="00B77F75">
            <w:pPr>
              <w:snapToGrid w:val="0"/>
              <w:jc w:val="center"/>
              <w:rPr>
                <w:b/>
                <w:sz w:val="24"/>
              </w:rPr>
            </w:pPr>
          </w:p>
        </w:tc>
        <w:tc>
          <w:tcPr>
            <w:tcW w:w="1481" w:type="dxa"/>
            <w:vAlign w:val="center"/>
          </w:tcPr>
          <w:p w:rsidR="006679B3" w:rsidRDefault="006679B3" w:rsidP="00B77F75">
            <w:pPr>
              <w:snapToGrid w:val="0"/>
              <w:jc w:val="center"/>
              <w:rPr>
                <w:b/>
                <w:sz w:val="24"/>
              </w:rPr>
            </w:pPr>
            <w:r>
              <w:rPr>
                <w:rFonts w:hint="eastAsia"/>
                <w:b/>
                <w:sz w:val="24"/>
              </w:rPr>
              <w:t>赞</w:t>
            </w:r>
            <w:r>
              <w:rPr>
                <w:rFonts w:hint="eastAsia"/>
                <w:b/>
                <w:sz w:val="24"/>
              </w:rPr>
              <w:t xml:space="preserve"> </w:t>
            </w:r>
            <w:r>
              <w:rPr>
                <w:rFonts w:hint="eastAsia"/>
                <w:b/>
                <w:sz w:val="24"/>
              </w:rPr>
              <w:t>成</w:t>
            </w:r>
          </w:p>
        </w:tc>
        <w:tc>
          <w:tcPr>
            <w:tcW w:w="1482" w:type="dxa"/>
            <w:vAlign w:val="center"/>
          </w:tcPr>
          <w:p w:rsidR="006679B3" w:rsidRDefault="006679B3" w:rsidP="00B77F75">
            <w:pPr>
              <w:snapToGrid w:val="0"/>
              <w:jc w:val="center"/>
              <w:rPr>
                <w:b/>
                <w:sz w:val="24"/>
              </w:rPr>
            </w:pPr>
            <w:r>
              <w:rPr>
                <w:rFonts w:hint="eastAsia"/>
                <w:b/>
                <w:sz w:val="24"/>
              </w:rPr>
              <w:t>反</w:t>
            </w:r>
            <w:r>
              <w:rPr>
                <w:rFonts w:hint="eastAsia"/>
                <w:b/>
                <w:sz w:val="24"/>
              </w:rPr>
              <w:t xml:space="preserve"> </w:t>
            </w:r>
            <w:r>
              <w:rPr>
                <w:rFonts w:hint="eastAsia"/>
                <w:b/>
                <w:sz w:val="24"/>
              </w:rPr>
              <w:t>对</w:t>
            </w:r>
          </w:p>
        </w:tc>
        <w:tc>
          <w:tcPr>
            <w:tcW w:w="1482" w:type="dxa"/>
            <w:vAlign w:val="center"/>
          </w:tcPr>
          <w:p w:rsidR="006679B3" w:rsidRDefault="006679B3" w:rsidP="00B77F75">
            <w:pPr>
              <w:snapToGrid w:val="0"/>
              <w:jc w:val="center"/>
              <w:rPr>
                <w:b/>
                <w:sz w:val="24"/>
              </w:rPr>
            </w:pPr>
            <w:r>
              <w:rPr>
                <w:rFonts w:hint="eastAsia"/>
                <w:b/>
                <w:sz w:val="24"/>
              </w:rPr>
              <w:t>弃</w:t>
            </w:r>
            <w:r>
              <w:rPr>
                <w:rFonts w:hint="eastAsia"/>
                <w:b/>
                <w:sz w:val="24"/>
              </w:rPr>
              <w:t xml:space="preserve"> </w:t>
            </w:r>
            <w:r>
              <w:rPr>
                <w:rFonts w:hint="eastAsia"/>
                <w:b/>
                <w:sz w:val="24"/>
              </w:rPr>
              <w:t>权</w:t>
            </w:r>
          </w:p>
        </w:tc>
      </w:tr>
      <w:tr w:rsidR="006679B3" w:rsidTr="00B77F75">
        <w:trPr>
          <w:trHeight w:val="744"/>
        </w:trPr>
        <w:tc>
          <w:tcPr>
            <w:tcW w:w="2038" w:type="dxa"/>
            <w:vAlign w:val="center"/>
          </w:tcPr>
          <w:p w:rsidR="006679B3" w:rsidRDefault="006679B3" w:rsidP="00B77F75">
            <w:pPr>
              <w:snapToGrid w:val="0"/>
              <w:jc w:val="center"/>
              <w:rPr>
                <w:b/>
              </w:rPr>
            </w:pPr>
          </w:p>
        </w:tc>
        <w:tc>
          <w:tcPr>
            <w:tcW w:w="2039" w:type="dxa"/>
            <w:vAlign w:val="center"/>
          </w:tcPr>
          <w:p w:rsidR="006679B3" w:rsidRDefault="006679B3" w:rsidP="00B77F75">
            <w:pPr>
              <w:snapToGrid w:val="0"/>
              <w:jc w:val="center"/>
              <w:rPr>
                <w:b/>
              </w:rPr>
            </w:pPr>
          </w:p>
        </w:tc>
        <w:tc>
          <w:tcPr>
            <w:tcW w:w="1481" w:type="dxa"/>
            <w:vAlign w:val="center"/>
          </w:tcPr>
          <w:p w:rsidR="006679B3" w:rsidRDefault="006679B3" w:rsidP="00B77F75">
            <w:pPr>
              <w:snapToGrid w:val="0"/>
              <w:jc w:val="center"/>
              <w:rPr>
                <w:b/>
              </w:rPr>
            </w:pPr>
          </w:p>
        </w:tc>
        <w:tc>
          <w:tcPr>
            <w:tcW w:w="1482" w:type="dxa"/>
            <w:vAlign w:val="center"/>
          </w:tcPr>
          <w:p w:rsidR="006679B3" w:rsidRDefault="006679B3" w:rsidP="00B77F75">
            <w:pPr>
              <w:snapToGrid w:val="0"/>
              <w:jc w:val="center"/>
              <w:rPr>
                <w:b/>
              </w:rPr>
            </w:pPr>
          </w:p>
        </w:tc>
        <w:tc>
          <w:tcPr>
            <w:tcW w:w="1482" w:type="dxa"/>
            <w:vAlign w:val="center"/>
          </w:tcPr>
          <w:p w:rsidR="006679B3" w:rsidRDefault="006679B3" w:rsidP="00B77F75">
            <w:pPr>
              <w:snapToGrid w:val="0"/>
              <w:jc w:val="center"/>
              <w:rPr>
                <w:b/>
              </w:rPr>
            </w:pPr>
          </w:p>
        </w:tc>
      </w:tr>
      <w:tr w:rsidR="006679B3" w:rsidTr="00B77F75">
        <w:trPr>
          <w:cantSplit/>
          <w:trHeight w:val="2952"/>
        </w:trPr>
        <w:tc>
          <w:tcPr>
            <w:tcW w:w="8522" w:type="dxa"/>
            <w:gridSpan w:val="5"/>
            <w:tcBorders>
              <w:bottom w:val="nil"/>
            </w:tcBorders>
          </w:tcPr>
          <w:p w:rsidR="006679B3" w:rsidRDefault="006679B3" w:rsidP="00B77F75">
            <w:pPr>
              <w:spacing w:beforeLines="50" w:before="156"/>
              <w:rPr>
                <w:sz w:val="28"/>
                <w:szCs w:val="28"/>
              </w:rPr>
            </w:pPr>
            <w:r>
              <w:rPr>
                <w:rFonts w:hint="eastAsia"/>
                <w:sz w:val="28"/>
                <w:szCs w:val="28"/>
              </w:rPr>
              <w:t>评价意见：</w:t>
            </w:r>
          </w:p>
        </w:tc>
      </w:tr>
      <w:tr w:rsidR="006679B3" w:rsidTr="00B77F75">
        <w:trPr>
          <w:cantSplit/>
          <w:trHeight w:val="1277"/>
        </w:trPr>
        <w:tc>
          <w:tcPr>
            <w:tcW w:w="8522" w:type="dxa"/>
            <w:gridSpan w:val="5"/>
            <w:tcBorders>
              <w:top w:val="nil"/>
              <w:bottom w:val="single" w:sz="4" w:space="0" w:color="auto"/>
            </w:tcBorders>
          </w:tcPr>
          <w:p w:rsidR="006679B3" w:rsidRDefault="006679B3" w:rsidP="00B77F75">
            <w:pPr>
              <w:ind w:firstLineChars="1164" w:firstLine="3259"/>
              <w:rPr>
                <w:sz w:val="28"/>
                <w:szCs w:val="28"/>
              </w:rPr>
            </w:pPr>
            <w:r>
              <w:rPr>
                <w:rFonts w:hint="eastAsia"/>
                <w:sz w:val="28"/>
                <w:szCs w:val="28"/>
              </w:rPr>
              <w:t>主任委员：</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（签章）</w:t>
            </w:r>
          </w:p>
          <w:p w:rsidR="006679B3" w:rsidRDefault="006679B3" w:rsidP="00B77F75">
            <w:pPr>
              <w:ind w:firstLineChars="1664" w:firstLine="3494"/>
            </w:pPr>
            <w:r>
              <w:rPr>
                <w:rFonts w:hint="eastAsia"/>
              </w:rPr>
              <w:t xml:space="preserve">       </w:t>
            </w:r>
            <w:r>
              <w:rPr>
                <w:rFonts w:hint="eastAsia"/>
                <w:sz w:val="28"/>
                <w:szCs w:val="28"/>
              </w:rPr>
              <w:t xml:space="preserve">  </w:t>
            </w:r>
            <w:r>
              <w:rPr>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679B3" w:rsidTr="00B77F75">
        <w:trPr>
          <w:trHeight w:val="1695"/>
        </w:trPr>
        <w:tc>
          <w:tcPr>
            <w:tcW w:w="8522" w:type="dxa"/>
            <w:gridSpan w:val="5"/>
            <w:tcBorders>
              <w:top w:val="single" w:sz="4" w:space="0" w:color="auto"/>
              <w:left w:val="nil"/>
              <w:bottom w:val="single" w:sz="4" w:space="0" w:color="auto"/>
              <w:right w:val="nil"/>
            </w:tcBorders>
            <w:vAlign w:val="bottom"/>
          </w:tcPr>
          <w:p w:rsidR="006679B3" w:rsidRDefault="006679B3" w:rsidP="00B77F75">
            <w:pPr>
              <w:spacing w:beforeLines="150" w:before="468" w:afterLines="50" w:after="156" w:line="360" w:lineRule="auto"/>
              <w:ind w:leftChars="67" w:left="141" w:rightChars="107" w:right="225"/>
              <w:jc w:val="center"/>
            </w:pPr>
            <w:r>
              <w:rPr>
                <w:rFonts w:eastAsia="黑体" w:hint="eastAsia"/>
                <w:sz w:val="44"/>
                <w:szCs w:val="44"/>
              </w:rPr>
              <w:t>学</w:t>
            </w:r>
            <w:r>
              <w:rPr>
                <w:rFonts w:eastAsia="黑体" w:hint="eastAsia"/>
                <w:sz w:val="44"/>
                <w:szCs w:val="44"/>
              </w:rPr>
              <w:t xml:space="preserve"> </w:t>
            </w:r>
            <w:r>
              <w:rPr>
                <w:rFonts w:eastAsia="黑体" w:hint="eastAsia"/>
                <w:sz w:val="44"/>
                <w:szCs w:val="44"/>
              </w:rPr>
              <w:t>会</w:t>
            </w:r>
            <w:r>
              <w:rPr>
                <w:rFonts w:eastAsia="黑体" w:hint="eastAsia"/>
                <w:sz w:val="44"/>
                <w:szCs w:val="44"/>
              </w:rPr>
              <w:t xml:space="preserve"> </w:t>
            </w:r>
            <w:r>
              <w:rPr>
                <w:rFonts w:eastAsia="黑体" w:hint="eastAsia"/>
                <w:sz w:val="44"/>
                <w:szCs w:val="44"/>
              </w:rPr>
              <w:t>审</w:t>
            </w:r>
            <w:r>
              <w:rPr>
                <w:rFonts w:eastAsia="黑体" w:hint="eastAsia"/>
                <w:sz w:val="44"/>
                <w:szCs w:val="44"/>
              </w:rPr>
              <w:t xml:space="preserve"> </w:t>
            </w:r>
            <w:r>
              <w:rPr>
                <w:rFonts w:eastAsia="黑体" w:hint="eastAsia"/>
                <w:sz w:val="44"/>
                <w:szCs w:val="44"/>
              </w:rPr>
              <w:t>核</w:t>
            </w:r>
            <w:r>
              <w:rPr>
                <w:rFonts w:eastAsia="黑体" w:hint="eastAsia"/>
                <w:sz w:val="44"/>
                <w:szCs w:val="44"/>
              </w:rPr>
              <w:t xml:space="preserve"> </w:t>
            </w:r>
            <w:r>
              <w:rPr>
                <w:rFonts w:eastAsia="黑体" w:hint="eastAsia"/>
                <w:sz w:val="44"/>
                <w:szCs w:val="44"/>
              </w:rPr>
              <w:t>意</w:t>
            </w:r>
            <w:r>
              <w:rPr>
                <w:rFonts w:eastAsia="黑体" w:hint="eastAsia"/>
                <w:sz w:val="44"/>
                <w:szCs w:val="44"/>
              </w:rPr>
              <w:t xml:space="preserve"> </w:t>
            </w:r>
            <w:r>
              <w:rPr>
                <w:rFonts w:eastAsia="黑体" w:hint="eastAsia"/>
                <w:sz w:val="44"/>
                <w:szCs w:val="44"/>
              </w:rPr>
              <w:t>见</w:t>
            </w:r>
          </w:p>
        </w:tc>
      </w:tr>
      <w:tr w:rsidR="006679B3" w:rsidTr="00B77F75">
        <w:trPr>
          <w:trHeight w:val="2678"/>
        </w:trPr>
        <w:tc>
          <w:tcPr>
            <w:tcW w:w="8522" w:type="dxa"/>
            <w:gridSpan w:val="5"/>
            <w:tcBorders>
              <w:top w:val="single" w:sz="4" w:space="0" w:color="auto"/>
              <w:bottom w:val="nil"/>
            </w:tcBorders>
          </w:tcPr>
          <w:p w:rsidR="006679B3" w:rsidRDefault="006679B3" w:rsidP="00B77F75"/>
          <w:p w:rsidR="006679B3" w:rsidRPr="002D3179" w:rsidRDefault="006679B3" w:rsidP="00B77F75">
            <w:pPr>
              <w:rPr>
                <w:sz w:val="28"/>
                <w:szCs w:val="28"/>
              </w:rPr>
            </w:pPr>
          </w:p>
          <w:p w:rsidR="006679B3" w:rsidRPr="002D3179" w:rsidRDefault="006679B3" w:rsidP="00B77F75">
            <w:pPr>
              <w:rPr>
                <w:sz w:val="28"/>
                <w:szCs w:val="28"/>
              </w:rPr>
            </w:pPr>
          </w:p>
          <w:p w:rsidR="006679B3" w:rsidRDefault="006679B3" w:rsidP="00B77F75">
            <w:pPr>
              <w:rPr>
                <w:rFonts w:eastAsia="黑体"/>
                <w:sz w:val="44"/>
                <w:szCs w:val="44"/>
              </w:rPr>
            </w:pPr>
          </w:p>
        </w:tc>
      </w:tr>
      <w:tr w:rsidR="006679B3" w:rsidTr="00B77F75">
        <w:trPr>
          <w:trHeight w:val="1418"/>
        </w:trPr>
        <w:tc>
          <w:tcPr>
            <w:tcW w:w="8522" w:type="dxa"/>
            <w:gridSpan w:val="5"/>
            <w:tcBorders>
              <w:top w:val="nil"/>
            </w:tcBorders>
          </w:tcPr>
          <w:p w:rsidR="006679B3" w:rsidRDefault="006679B3" w:rsidP="00B77F75">
            <w:pPr>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学会公章</w:t>
            </w:r>
          </w:p>
          <w:p w:rsidR="006679B3" w:rsidRDefault="006679B3" w:rsidP="00B77F75">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6679B3" w:rsidRDefault="006679B3" w:rsidP="00B77F75">
            <w:r>
              <w:rPr>
                <w:rFonts w:hint="eastAsia"/>
                <w:sz w:val="28"/>
                <w:szCs w:val="28"/>
              </w:rPr>
              <w:t xml:space="preserve"> </w:t>
            </w:r>
          </w:p>
        </w:tc>
      </w:tr>
    </w:tbl>
    <w:p w:rsidR="006679B3" w:rsidRDefault="006679B3" w:rsidP="006679B3">
      <w:pPr>
        <w:snapToGrid w:val="0"/>
        <w:spacing w:afterLines="50" w:after="156"/>
        <w:jc w:val="center"/>
        <w:rPr>
          <w:rFonts w:eastAsia="黑体"/>
          <w:sz w:val="44"/>
          <w:szCs w:val="44"/>
        </w:rPr>
      </w:pPr>
      <w:r>
        <w:rPr>
          <w:rFonts w:eastAsia="黑体"/>
          <w:sz w:val="44"/>
        </w:rPr>
        <w:br w:type="page"/>
      </w:r>
      <w:r>
        <w:rPr>
          <w:rFonts w:eastAsia="黑体" w:hint="eastAsia"/>
          <w:sz w:val="44"/>
          <w:szCs w:val="44"/>
        </w:rPr>
        <w:lastRenderedPageBreak/>
        <w:t>专</w:t>
      </w:r>
      <w:r>
        <w:rPr>
          <w:rFonts w:eastAsia="黑体" w:hint="eastAsia"/>
          <w:sz w:val="44"/>
          <w:szCs w:val="44"/>
        </w:rPr>
        <w:t xml:space="preserve"> </w:t>
      </w:r>
      <w:r>
        <w:rPr>
          <w:rFonts w:eastAsia="黑体" w:hint="eastAsia"/>
          <w:sz w:val="44"/>
          <w:szCs w:val="44"/>
        </w:rPr>
        <w:t>家</w:t>
      </w:r>
      <w:r>
        <w:rPr>
          <w:rFonts w:eastAsia="黑体" w:hint="eastAsia"/>
          <w:sz w:val="44"/>
          <w:szCs w:val="44"/>
        </w:rPr>
        <w:t xml:space="preserve"> </w:t>
      </w:r>
      <w:r>
        <w:rPr>
          <w:rFonts w:eastAsia="黑体" w:hint="eastAsia"/>
          <w:sz w:val="44"/>
          <w:szCs w:val="44"/>
        </w:rPr>
        <w:t>推</w:t>
      </w:r>
      <w:r>
        <w:rPr>
          <w:rFonts w:eastAsia="黑体" w:hint="eastAsia"/>
          <w:sz w:val="44"/>
          <w:szCs w:val="44"/>
        </w:rPr>
        <w:t xml:space="preserve"> </w:t>
      </w:r>
      <w:r>
        <w:rPr>
          <w:rFonts w:eastAsia="黑体" w:hint="eastAsia"/>
          <w:sz w:val="44"/>
          <w:szCs w:val="44"/>
        </w:rPr>
        <w:t>荐</w:t>
      </w:r>
      <w:r>
        <w:rPr>
          <w:rFonts w:eastAsia="黑体" w:hint="eastAsia"/>
          <w:sz w:val="44"/>
          <w:szCs w:val="44"/>
        </w:rPr>
        <w:t xml:space="preserve"> </w:t>
      </w:r>
      <w:r>
        <w:rPr>
          <w:rFonts w:eastAsia="黑体" w:hint="eastAsia"/>
          <w:sz w:val="44"/>
          <w:szCs w:val="44"/>
        </w:rPr>
        <w:t>意</w:t>
      </w:r>
      <w:r>
        <w:rPr>
          <w:rFonts w:eastAsia="黑体" w:hint="eastAsia"/>
          <w:sz w:val="44"/>
          <w:szCs w:val="44"/>
        </w:rPr>
        <w:t xml:space="preserve"> </w:t>
      </w:r>
      <w:r>
        <w:rPr>
          <w:rFonts w:eastAsia="黑体" w:hint="eastAsia"/>
          <w:sz w:val="44"/>
          <w:szCs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995"/>
        <w:gridCol w:w="2205"/>
        <w:gridCol w:w="720"/>
        <w:gridCol w:w="2987"/>
      </w:tblGrid>
      <w:tr w:rsidR="006679B3" w:rsidTr="00B77F75">
        <w:trPr>
          <w:trHeight w:val="645"/>
        </w:trPr>
        <w:tc>
          <w:tcPr>
            <w:tcW w:w="615" w:type="dxa"/>
            <w:vMerge w:val="restart"/>
            <w:vAlign w:val="center"/>
          </w:tcPr>
          <w:p w:rsidR="006679B3" w:rsidRPr="003561E1" w:rsidRDefault="006679B3" w:rsidP="00B77F75">
            <w:pPr>
              <w:jc w:val="center"/>
              <w:rPr>
                <w:sz w:val="24"/>
              </w:rPr>
            </w:pPr>
            <w:r w:rsidRPr="003561E1">
              <w:rPr>
                <w:rFonts w:hint="eastAsia"/>
                <w:sz w:val="24"/>
              </w:rPr>
              <w:t>专家基本情况</w:t>
            </w:r>
          </w:p>
        </w:tc>
        <w:tc>
          <w:tcPr>
            <w:tcW w:w="1995" w:type="dxa"/>
            <w:tcBorders>
              <w:bottom w:val="nil"/>
              <w:right w:val="nil"/>
            </w:tcBorders>
          </w:tcPr>
          <w:p w:rsidR="006679B3" w:rsidRPr="003C6072" w:rsidRDefault="006679B3" w:rsidP="00B77F75">
            <w:pPr>
              <w:spacing w:beforeLines="50" w:before="156" w:line="360" w:lineRule="auto"/>
              <w:rPr>
                <w:sz w:val="28"/>
                <w:szCs w:val="28"/>
                <w:u w:val="single"/>
              </w:rPr>
            </w:pPr>
            <w:r w:rsidRPr="003561E1">
              <w:rPr>
                <w:sz w:val="24"/>
              </w:rPr>
              <w:t>姓名</w:t>
            </w:r>
            <w:r w:rsidRPr="003561E1">
              <w:rPr>
                <w:rFonts w:hint="eastAsia"/>
                <w:sz w:val="24"/>
              </w:rPr>
              <w:t>：</w:t>
            </w:r>
            <w:r>
              <w:rPr>
                <w:rFonts w:hint="eastAsia"/>
                <w:sz w:val="24"/>
                <w:u w:val="single"/>
              </w:rPr>
              <w:t xml:space="preserve"> </w:t>
            </w:r>
            <w:r>
              <w:rPr>
                <w:sz w:val="24"/>
                <w:u w:val="single"/>
              </w:rPr>
              <w:t xml:space="preserve">           </w:t>
            </w:r>
          </w:p>
        </w:tc>
        <w:tc>
          <w:tcPr>
            <w:tcW w:w="2925" w:type="dxa"/>
            <w:gridSpan w:val="2"/>
            <w:tcBorders>
              <w:left w:val="nil"/>
              <w:bottom w:val="nil"/>
              <w:right w:val="nil"/>
            </w:tcBorders>
          </w:tcPr>
          <w:p w:rsidR="006679B3" w:rsidRPr="003C6072" w:rsidRDefault="006679B3" w:rsidP="00B77F75">
            <w:pPr>
              <w:spacing w:beforeLines="50" w:before="156" w:line="360" w:lineRule="auto"/>
              <w:ind w:left="30"/>
              <w:rPr>
                <w:sz w:val="28"/>
                <w:szCs w:val="28"/>
                <w:u w:val="single"/>
              </w:rPr>
            </w:pPr>
            <w:r w:rsidRPr="003561E1">
              <w:rPr>
                <w:sz w:val="24"/>
              </w:rPr>
              <w:t>联系电话</w:t>
            </w:r>
            <w:r w:rsidRPr="003561E1">
              <w:rPr>
                <w:rFonts w:hint="eastAsia"/>
                <w:sz w:val="24"/>
              </w:rPr>
              <w:t>：</w:t>
            </w:r>
            <w:r w:rsidRPr="003C6072">
              <w:rPr>
                <w:sz w:val="24"/>
                <w:u w:val="single"/>
              </w:rPr>
              <w:t xml:space="preserve"> </w:t>
            </w:r>
            <w:r>
              <w:rPr>
                <w:sz w:val="24"/>
                <w:u w:val="single"/>
              </w:rPr>
              <w:t xml:space="preserve">                  </w:t>
            </w:r>
          </w:p>
        </w:tc>
        <w:tc>
          <w:tcPr>
            <w:tcW w:w="2987" w:type="dxa"/>
            <w:tcBorders>
              <w:left w:val="nil"/>
              <w:bottom w:val="nil"/>
            </w:tcBorders>
          </w:tcPr>
          <w:p w:rsidR="006679B3" w:rsidRPr="003561E1" w:rsidRDefault="006679B3" w:rsidP="00B77F75">
            <w:pPr>
              <w:spacing w:beforeLines="50" w:before="156" w:line="360" w:lineRule="auto"/>
              <w:ind w:left="120"/>
              <w:rPr>
                <w:sz w:val="28"/>
                <w:szCs w:val="28"/>
                <w:u w:val="single"/>
              </w:rPr>
            </w:pPr>
            <w:r w:rsidRPr="003561E1">
              <w:rPr>
                <w:sz w:val="24"/>
              </w:rPr>
              <w:t>邮箱</w:t>
            </w:r>
            <w:r w:rsidRPr="003561E1">
              <w:rPr>
                <w:rFonts w:hint="eastAsia"/>
                <w:sz w:val="24"/>
              </w:rPr>
              <w:t>：</w:t>
            </w:r>
            <w:r w:rsidRPr="003561E1">
              <w:rPr>
                <w:rFonts w:hint="eastAsia"/>
                <w:sz w:val="24"/>
                <w:u w:val="single"/>
              </w:rPr>
              <w:t xml:space="preserve"> </w:t>
            </w:r>
            <w:r w:rsidRPr="003561E1">
              <w:rPr>
                <w:sz w:val="24"/>
                <w:u w:val="single"/>
              </w:rPr>
              <w:t xml:space="preserve">     </w:t>
            </w:r>
            <w:r>
              <w:rPr>
                <w:sz w:val="24"/>
                <w:u w:val="single"/>
              </w:rPr>
              <w:t xml:space="preserve">   </w:t>
            </w:r>
            <w:r w:rsidRPr="003561E1">
              <w:rPr>
                <w:sz w:val="24"/>
                <w:u w:val="single"/>
              </w:rPr>
              <w:t xml:space="preserve">       </w:t>
            </w:r>
          </w:p>
        </w:tc>
      </w:tr>
      <w:tr w:rsidR="006679B3" w:rsidTr="00B77F75">
        <w:trPr>
          <w:trHeight w:val="591"/>
        </w:trPr>
        <w:tc>
          <w:tcPr>
            <w:tcW w:w="615" w:type="dxa"/>
            <w:vMerge/>
            <w:vAlign w:val="center"/>
          </w:tcPr>
          <w:p w:rsidR="006679B3" w:rsidRPr="003561E1" w:rsidRDefault="006679B3" w:rsidP="00B77F75">
            <w:pPr>
              <w:jc w:val="center"/>
              <w:rPr>
                <w:sz w:val="24"/>
              </w:rPr>
            </w:pPr>
          </w:p>
        </w:tc>
        <w:tc>
          <w:tcPr>
            <w:tcW w:w="7907" w:type="dxa"/>
            <w:gridSpan w:val="4"/>
            <w:tcBorders>
              <w:top w:val="nil"/>
              <w:bottom w:val="nil"/>
            </w:tcBorders>
          </w:tcPr>
          <w:p w:rsidR="006679B3" w:rsidRPr="003C6072" w:rsidRDefault="006679B3" w:rsidP="00B77F75">
            <w:pPr>
              <w:spacing w:beforeLines="50" w:before="156" w:line="360" w:lineRule="auto"/>
              <w:rPr>
                <w:sz w:val="24"/>
                <w:u w:val="single"/>
              </w:rPr>
            </w:pPr>
            <w:r w:rsidRPr="003561E1">
              <w:rPr>
                <w:sz w:val="24"/>
              </w:rPr>
              <w:t>工作单位</w:t>
            </w:r>
            <w:r w:rsidRPr="003561E1">
              <w:rPr>
                <w:rFonts w:hint="eastAsia"/>
                <w:sz w:val="24"/>
              </w:rPr>
              <w:t>：</w:t>
            </w:r>
            <w:r>
              <w:rPr>
                <w:sz w:val="24"/>
                <w:u w:val="single"/>
              </w:rPr>
              <w:t xml:space="preserve">                                                     </w:t>
            </w:r>
            <w:r>
              <w:rPr>
                <w:rFonts w:hint="eastAsia"/>
                <w:sz w:val="24"/>
                <w:u w:val="single"/>
              </w:rPr>
              <w:t xml:space="preserve"> </w:t>
            </w:r>
          </w:p>
        </w:tc>
      </w:tr>
      <w:tr w:rsidR="006679B3" w:rsidTr="00B77F75">
        <w:trPr>
          <w:trHeight w:val="630"/>
        </w:trPr>
        <w:tc>
          <w:tcPr>
            <w:tcW w:w="615" w:type="dxa"/>
            <w:vMerge/>
            <w:tcBorders>
              <w:bottom w:val="single" w:sz="4" w:space="0" w:color="auto"/>
            </w:tcBorders>
            <w:vAlign w:val="center"/>
          </w:tcPr>
          <w:p w:rsidR="006679B3" w:rsidRPr="003561E1" w:rsidRDefault="006679B3" w:rsidP="00B77F75">
            <w:pPr>
              <w:jc w:val="center"/>
              <w:rPr>
                <w:sz w:val="24"/>
              </w:rPr>
            </w:pPr>
          </w:p>
        </w:tc>
        <w:tc>
          <w:tcPr>
            <w:tcW w:w="4200" w:type="dxa"/>
            <w:gridSpan w:val="2"/>
            <w:tcBorders>
              <w:top w:val="nil"/>
              <w:bottom w:val="single" w:sz="4" w:space="0" w:color="auto"/>
              <w:right w:val="nil"/>
            </w:tcBorders>
          </w:tcPr>
          <w:p w:rsidR="006679B3" w:rsidRPr="003561E1" w:rsidRDefault="006679B3" w:rsidP="00B77F75">
            <w:pPr>
              <w:spacing w:beforeLines="50" w:before="156" w:line="360" w:lineRule="auto"/>
              <w:rPr>
                <w:sz w:val="24"/>
                <w:u w:val="single"/>
              </w:rPr>
            </w:pPr>
            <w:r w:rsidRPr="003561E1">
              <w:rPr>
                <w:sz w:val="24"/>
              </w:rPr>
              <w:t>专业</w:t>
            </w:r>
            <w:r w:rsidRPr="003561E1">
              <w:rPr>
                <w:rFonts w:hint="eastAsia"/>
                <w:sz w:val="24"/>
              </w:rPr>
              <w:t>：</w:t>
            </w:r>
            <w:r>
              <w:rPr>
                <w:rFonts w:hint="eastAsia"/>
                <w:sz w:val="24"/>
                <w:u w:val="single"/>
              </w:rPr>
              <w:t xml:space="preserve"> </w:t>
            </w:r>
            <w:r>
              <w:rPr>
                <w:sz w:val="24"/>
                <w:u w:val="single"/>
              </w:rPr>
              <w:t xml:space="preserve">                             </w:t>
            </w:r>
          </w:p>
        </w:tc>
        <w:tc>
          <w:tcPr>
            <w:tcW w:w="3707" w:type="dxa"/>
            <w:gridSpan w:val="2"/>
            <w:tcBorders>
              <w:top w:val="nil"/>
              <w:left w:val="nil"/>
              <w:bottom w:val="single" w:sz="4" w:space="0" w:color="auto"/>
            </w:tcBorders>
          </w:tcPr>
          <w:p w:rsidR="006679B3" w:rsidRPr="003561E1" w:rsidRDefault="006679B3" w:rsidP="00B77F75">
            <w:pPr>
              <w:spacing w:beforeLines="50" w:before="156" w:line="360" w:lineRule="auto"/>
              <w:ind w:left="105"/>
              <w:rPr>
                <w:sz w:val="24"/>
                <w:u w:val="single"/>
              </w:rPr>
            </w:pPr>
            <w:r w:rsidRPr="003561E1">
              <w:rPr>
                <w:sz w:val="24"/>
              </w:rPr>
              <w:t>职称</w:t>
            </w:r>
            <w:r w:rsidRPr="003561E1">
              <w:rPr>
                <w:rFonts w:hint="eastAsia"/>
                <w:sz w:val="24"/>
              </w:rPr>
              <w:t>：</w:t>
            </w:r>
            <w:r w:rsidRPr="003561E1">
              <w:rPr>
                <w:sz w:val="24"/>
                <w:u w:val="single"/>
              </w:rPr>
              <w:t xml:space="preserve">                </w:t>
            </w:r>
            <w:r w:rsidRPr="00B128C4">
              <w:rPr>
                <w:sz w:val="28"/>
                <w:szCs w:val="28"/>
                <w:u w:val="single"/>
              </w:rPr>
              <w:t xml:space="preserve">      </w:t>
            </w:r>
          </w:p>
        </w:tc>
      </w:tr>
      <w:tr w:rsidR="006679B3" w:rsidTr="00B77F75">
        <w:trPr>
          <w:trHeight w:val="795"/>
        </w:trPr>
        <w:tc>
          <w:tcPr>
            <w:tcW w:w="8522" w:type="dxa"/>
            <w:gridSpan w:val="5"/>
            <w:tcBorders>
              <w:bottom w:val="nil"/>
            </w:tcBorders>
          </w:tcPr>
          <w:p w:rsidR="006679B3" w:rsidRPr="008E48B0" w:rsidRDefault="006679B3" w:rsidP="00B77F75">
            <w:pPr>
              <w:spacing w:beforeLines="50" w:before="156" w:line="360" w:lineRule="auto"/>
              <w:rPr>
                <w:sz w:val="24"/>
              </w:rPr>
            </w:pPr>
            <w:r w:rsidRPr="008E48B0">
              <w:rPr>
                <w:sz w:val="24"/>
              </w:rPr>
              <w:t>专家意见</w:t>
            </w:r>
            <w:r w:rsidRPr="008E48B0">
              <w:rPr>
                <w:rFonts w:hint="eastAsia"/>
                <w:sz w:val="24"/>
              </w:rPr>
              <w:t>：</w:t>
            </w:r>
          </w:p>
        </w:tc>
      </w:tr>
      <w:tr w:rsidR="006679B3" w:rsidTr="00B77F75">
        <w:trPr>
          <w:trHeight w:val="7785"/>
        </w:trPr>
        <w:tc>
          <w:tcPr>
            <w:tcW w:w="8522" w:type="dxa"/>
            <w:gridSpan w:val="5"/>
            <w:tcBorders>
              <w:top w:val="nil"/>
              <w:bottom w:val="nil"/>
            </w:tcBorders>
          </w:tcPr>
          <w:p w:rsidR="006679B3" w:rsidRPr="00AA6448" w:rsidRDefault="006679B3" w:rsidP="00B77F75">
            <w:pPr>
              <w:spacing w:line="360" w:lineRule="auto"/>
              <w:ind w:firstLineChars="200" w:firstLine="480"/>
              <w:rPr>
                <w:sz w:val="24"/>
              </w:rPr>
            </w:pPr>
          </w:p>
        </w:tc>
      </w:tr>
      <w:tr w:rsidR="006679B3" w:rsidTr="00B77F75">
        <w:trPr>
          <w:trHeight w:val="1223"/>
        </w:trPr>
        <w:tc>
          <w:tcPr>
            <w:tcW w:w="8522" w:type="dxa"/>
            <w:gridSpan w:val="5"/>
            <w:tcBorders>
              <w:top w:val="nil"/>
            </w:tcBorders>
          </w:tcPr>
          <w:p w:rsidR="006679B3" w:rsidRPr="008E48B0" w:rsidRDefault="006679B3" w:rsidP="00B77F75">
            <w:pPr>
              <w:ind w:firstLineChars="1800" w:firstLine="4320"/>
              <w:rPr>
                <w:sz w:val="24"/>
              </w:rPr>
            </w:pPr>
            <w:r w:rsidRPr="008E48B0">
              <w:rPr>
                <w:rFonts w:hint="eastAsia"/>
                <w:sz w:val="24"/>
              </w:rPr>
              <w:t>专家签名：</w:t>
            </w:r>
            <w:r w:rsidRPr="008E48B0">
              <w:rPr>
                <w:rFonts w:hint="eastAsia"/>
                <w:sz w:val="24"/>
                <w:u w:val="single"/>
              </w:rPr>
              <w:t xml:space="preserve">      </w:t>
            </w:r>
            <w:r w:rsidRPr="008E48B0">
              <w:rPr>
                <w:sz w:val="24"/>
                <w:u w:val="single"/>
              </w:rPr>
              <w:t xml:space="preserve">     </w:t>
            </w:r>
            <w:r w:rsidRPr="008E48B0">
              <w:rPr>
                <w:rFonts w:hint="eastAsia"/>
                <w:sz w:val="24"/>
                <w:u w:val="single"/>
              </w:rPr>
              <w:t xml:space="preserve">     </w:t>
            </w:r>
          </w:p>
          <w:p w:rsidR="006679B3" w:rsidRDefault="006679B3" w:rsidP="00B77F75">
            <w:pPr>
              <w:ind w:firstLineChars="2025" w:firstLine="4860"/>
              <w:rPr>
                <w:sz w:val="24"/>
              </w:rPr>
            </w:pPr>
            <w:r w:rsidRPr="008E48B0">
              <w:rPr>
                <w:rFonts w:hint="eastAsia"/>
                <w:sz w:val="24"/>
              </w:rPr>
              <w:t xml:space="preserve">              </w:t>
            </w:r>
          </w:p>
          <w:p w:rsidR="006679B3" w:rsidRDefault="006679B3" w:rsidP="00B77F75">
            <w:pPr>
              <w:ind w:firstLineChars="2425" w:firstLine="5820"/>
            </w:pPr>
            <w:r w:rsidRPr="008E48B0">
              <w:rPr>
                <w:rFonts w:hint="eastAsia"/>
                <w:sz w:val="24"/>
              </w:rPr>
              <w:t>年</w:t>
            </w:r>
            <w:r w:rsidRPr="008E48B0">
              <w:rPr>
                <w:rFonts w:hint="eastAsia"/>
                <w:sz w:val="24"/>
              </w:rPr>
              <w:t xml:space="preserve">   </w:t>
            </w:r>
            <w:r w:rsidRPr="008E48B0">
              <w:rPr>
                <w:rFonts w:hint="eastAsia"/>
                <w:sz w:val="24"/>
              </w:rPr>
              <w:t>月</w:t>
            </w:r>
            <w:r w:rsidRPr="008E48B0">
              <w:rPr>
                <w:rFonts w:hint="eastAsia"/>
                <w:sz w:val="24"/>
              </w:rPr>
              <w:t xml:space="preserve">   </w:t>
            </w:r>
            <w:r w:rsidRPr="008E48B0">
              <w:rPr>
                <w:rFonts w:hint="eastAsia"/>
                <w:sz w:val="24"/>
              </w:rPr>
              <w:t>日</w:t>
            </w:r>
          </w:p>
        </w:tc>
      </w:tr>
    </w:tbl>
    <w:p w:rsidR="006679B3" w:rsidRDefault="006679B3" w:rsidP="006679B3"/>
    <w:p w:rsidR="00932FB8" w:rsidRDefault="00932FB8">
      <w:pPr>
        <w:widowControl/>
        <w:jc w:val="left"/>
        <w:rPr>
          <w:rFonts w:ascii="仿宋_GB2312" w:eastAsia="仿宋_GB2312" w:hAnsi="宋体"/>
          <w:sz w:val="28"/>
          <w:szCs w:val="28"/>
        </w:rPr>
      </w:pPr>
    </w:p>
    <w:sectPr w:rsidR="00932FB8">
      <w:footerReference w:type="default" r:id="rId1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D2" w:rsidRDefault="005048D2">
      <w:r>
        <w:separator/>
      </w:r>
    </w:p>
  </w:endnote>
  <w:endnote w:type="continuationSeparator" w:id="0">
    <w:p w:rsidR="005048D2" w:rsidRDefault="0050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B8" w:rsidRDefault="002F7609">
    <w:pPr>
      <w:pStyle w:val="a6"/>
      <w:jc w:val="center"/>
    </w:pPr>
    <w:r>
      <w:fldChar w:fldCharType="begin"/>
    </w:r>
    <w:r>
      <w:instrText xml:space="preserve"> PAGE   \* MERGEFORMAT </w:instrText>
    </w:r>
    <w:r>
      <w:fldChar w:fldCharType="separate"/>
    </w:r>
    <w:r w:rsidR="008D63B9" w:rsidRPr="008D63B9">
      <w:rPr>
        <w:noProof/>
        <w:lang w:val="zh-CN"/>
      </w:rPr>
      <w:t>21</w:t>
    </w:r>
    <w:r>
      <w:fldChar w:fldCharType="end"/>
    </w:r>
  </w:p>
  <w:p w:rsidR="00932FB8" w:rsidRDefault="00932F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D2" w:rsidRDefault="005048D2">
      <w:r>
        <w:separator/>
      </w:r>
    </w:p>
  </w:footnote>
  <w:footnote w:type="continuationSeparator" w:id="0">
    <w:p w:rsidR="005048D2" w:rsidRDefault="00504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441"/>
    <w:multiLevelType w:val="multilevel"/>
    <w:tmpl w:val="01F53441"/>
    <w:lvl w:ilvl="0">
      <w:start w:val="1"/>
      <w:numFmt w:val="chineseCountingThousand"/>
      <w:lvlText w:val="（%1）"/>
      <w:lvlJc w:val="left"/>
      <w:pPr>
        <w:ind w:left="1400" w:hanging="420"/>
      </w:pPr>
      <w:rPr>
        <w:rFonts w:hint="eastAsia"/>
      </w:r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 w15:restartNumberingAfterBreak="0">
    <w:nsid w:val="138E54A2"/>
    <w:multiLevelType w:val="multilevel"/>
    <w:tmpl w:val="138E54A2"/>
    <w:lvl w:ilvl="0">
      <w:start w:val="1"/>
      <w:numFmt w:val="chineseCountingThousand"/>
      <w:lvlText w:val="（%1）"/>
      <w:lvlJc w:val="left"/>
      <w:pPr>
        <w:ind w:left="980" w:hanging="420"/>
      </w:pPr>
      <w:rPr>
        <w:rFonts w:hint="eastAsia"/>
      </w:rPr>
    </w:lvl>
    <w:lvl w:ilvl="1">
      <w:start w:val="1"/>
      <w:numFmt w:val="chineseCountingThousand"/>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1FE97697"/>
    <w:multiLevelType w:val="multilevel"/>
    <w:tmpl w:val="1FE97697"/>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6CB45FA"/>
    <w:multiLevelType w:val="multilevel"/>
    <w:tmpl w:val="36CB45FA"/>
    <w:lvl w:ilvl="0">
      <w:start w:val="1"/>
      <w:numFmt w:val="chineseCountingThousand"/>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432F1C8E"/>
    <w:multiLevelType w:val="multilevel"/>
    <w:tmpl w:val="432F1C8E"/>
    <w:lvl w:ilvl="0">
      <w:start w:val="1"/>
      <w:numFmt w:val="chineseCountingThousand"/>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4B5427"/>
    <w:multiLevelType w:val="multilevel"/>
    <w:tmpl w:val="434B5427"/>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5B396EB0"/>
    <w:multiLevelType w:val="multilevel"/>
    <w:tmpl w:val="5B396EB0"/>
    <w:lvl w:ilvl="0">
      <w:start w:val="1"/>
      <w:numFmt w:val="chineseCountingThousand"/>
      <w:lvlText w:val="（%1）"/>
      <w:lvlJc w:val="left"/>
      <w:pPr>
        <w:ind w:left="980" w:hanging="420"/>
      </w:pPr>
      <w:rPr>
        <w:rFonts w:hint="eastAsia"/>
      </w:rPr>
    </w:lvl>
    <w:lvl w:ilvl="1">
      <w:start w:val="1"/>
      <w:numFmt w:val="chineseCountingThousand"/>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62663F53"/>
    <w:multiLevelType w:val="multilevel"/>
    <w:tmpl w:val="62663F53"/>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70E71933"/>
    <w:multiLevelType w:val="multilevel"/>
    <w:tmpl w:val="70E71933"/>
    <w:lvl w:ilvl="0">
      <w:start w:val="1"/>
      <w:numFmt w:val="chineseCountingThousand"/>
      <w:lvlText w:val="（%1）"/>
      <w:lvlJc w:val="left"/>
      <w:pPr>
        <w:ind w:left="980" w:hanging="420"/>
      </w:pPr>
      <w:rPr>
        <w:rFonts w:hint="eastAsia"/>
      </w:rPr>
    </w:lvl>
    <w:lvl w:ilvl="1">
      <w:start w:val="1"/>
      <w:numFmt w:val="chineseCountingThousand"/>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77280C89"/>
    <w:multiLevelType w:val="multilevel"/>
    <w:tmpl w:val="77280C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2A3683"/>
    <w:multiLevelType w:val="multilevel"/>
    <w:tmpl w:val="782A3683"/>
    <w:lvl w:ilvl="0">
      <w:start w:val="1"/>
      <w:numFmt w:val="chineseCountingThousand"/>
      <w:lvlText w:val="（%1）"/>
      <w:lvlJc w:val="left"/>
      <w:pPr>
        <w:ind w:left="980" w:hanging="420"/>
      </w:pPr>
      <w:rPr>
        <w:rFonts w:hint="eastAsia"/>
      </w:r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79B44795"/>
    <w:multiLevelType w:val="multilevel"/>
    <w:tmpl w:val="79B44795"/>
    <w:lvl w:ilvl="0">
      <w:start w:val="1"/>
      <w:numFmt w:val="chineseCountingThousand"/>
      <w:lvlText w:val="（%1）"/>
      <w:lvlJc w:val="left"/>
      <w:pPr>
        <w:ind w:left="980" w:hanging="420"/>
      </w:pPr>
      <w:rPr>
        <w:rFonts w:hint="eastAsia"/>
      </w:rPr>
    </w:lvl>
    <w:lvl w:ilvl="1">
      <w:start w:val="1"/>
      <w:numFmt w:val="chineseCountingThousand"/>
      <w:lvlText w:val="（%2）"/>
      <w:lvlJc w:val="left"/>
      <w:pPr>
        <w:ind w:left="1700" w:hanging="7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7"/>
  </w:num>
  <w:num w:numId="2">
    <w:abstractNumId w:val="2"/>
  </w:num>
  <w:num w:numId="3">
    <w:abstractNumId w:val="10"/>
  </w:num>
  <w:num w:numId="4">
    <w:abstractNumId w:val="3"/>
  </w:num>
  <w:num w:numId="5">
    <w:abstractNumId w:val="8"/>
  </w:num>
  <w:num w:numId="6">
    <w:abstractNumId w:val="0"/>
  </w:num>
  <w:num w:numId="7">
    <w:abstractNumId w:val="5"/>
  </w:num>
  <w:num w:numId="8">
    <w:abstractNumId w:val="11"/>
  </w:num>
  <w:num w:numId="9">
    <w:abstractNumId w:val="6"/>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83"/>
    <w:rsid w:val="00001F1F"/>
    <w:rsid w:val="00003BB8"/>
    <w:rsid w:val="00006400"/>
    <w:rsid w:val="00007F84"/>
    <w:rsid w:val="000104FD"/>
    <w:rsid w:val="0001225F"/>
    <w:rsid w:val="000217AA"/>
    <w:rsid w:val="0002556F"/>
    <w:rsid w:val="000263EA"/>
    <w:rsid w:val="00026418"/>
    <w:rsid w:val="00026CB4"/>
    <w:rsid w:val="0003284F"/>
    <w:rsid w:val="00041175"/>
    <w:rsid w:val="0004218C"/>
    <w:rsid w:val="00044062"/>
    <w:rsid w:val="0004653A"/>
    <w:rsid w:val="00052883"/>
    <w:rsid w:val="00052A6B"/>
    <w:rsid w:val="00056936"/>
    <w:rsid w:val="00057F37"/>
    <w:rsid w:val="0006090C"/>
    <w:rsid w:val="00065D06"/>
    <w:rsid w:val="000675DF"/>
    <w:rsid w:val="0006782D"/>
    <w:rsid w:val="0008081A"/>
    <w:rsid w:val="00082C7E"/>
    <w:rsid w:val="0008496F"/>
    <w:rsid w:val="00084FF5"/>
    <w:rsid w:val="00091E9D"/>
    <w:rsid w:val="000948D5"/>
    <w:rsid w:val="000B2A09"/>
    <w:rsid w:val="000B3F96"/>
    <w:rsid w:val="000D0A73"/>
    <w:rsid w:val="000D38F9"/>
    <w:rsid w:val="000E63A1"/>
    <w:rsid w:val="000F071F"/>
    <w:rsid w:val="0010017E"/>
    <w:rsid w:val="00102017"/>
    <w:rsid w:val="00102A92"/>
    <w:rsid w:val="00111532"/>
    <w:rsid w:val="001216B5"/>
    <w:rsid w:val="001217AF"/>
    <w:rsid w:val="0012225E"/>
    <w:rsid w:val="00123E0F"/>
    <w:rsid w:val="001252B6"/>
    <w:rsid w:val="00126698"/>
    <w:rsid w:val="00131468"/>
    <w:rsid w:val="001328FD"/>
    <w:rsid w:val="00135BD7"/>
    <w:rsid w:val="001405D1"/>
    <w:rsid w:val="00144F80"/>
    <w:rsid w:val="00147E1D"/>
    <w:rsid w:val="00151F5B"/>
    <w:rsid w:val="001537A1"/>
    <w:rsid w:val="00153FE3"/>
    <w:rsid w:val="0015455C"/>
    <w:rsid w:val="00155EC2"/>
    <w:rsid w:val="001665C1"/>
    <w:rsid w:val="001677E0"/>
    <w:rsid w:val="00171274"/>
    <w:rsid w:val="00173647"/>
    <w:rsid w:val="0018359D"/>
    <w:rsid w:val="00186EAE"/>
    <w:rsid w:val="00191697"/>
    <w:rsid w:val="00193996"/>
    <w:rsid w:val="00193E13"/>
    <w:rsid w:val="001941DE"/>
    <w:rsid w:val="001A4D9B"/>
    <w:rsid w:val="001B4AF5"/>
    <w:rsid w:val="001B7C43"/>
    <w:rsid w:val="001C0062"/>
    <w:rsid w:val="001C163F"/>
    <w:rsid w:val="001C7488"/>
    <w:rsid w:val="001C794B"/>
    <w:rsid w:val="001E2ED3"/>
    <w:rsid w:val="001E752B"/>
    <w:rsid w:val="001F014D"/>
    <w:rsid w:val="001F7336"/>
    <w:rsid w:val="00200596"/>
    <w:rsid w:val="002142B9"/>
    <w:rsid w:val="00214D29"/>
    <w:rsid w:val="00232EBA"/>
    <w:rsid w:val="00236006"/>
    <w:rsid w:val="002418EF"/>
    <w:rsid w:val="00242D7F"/>
    <w:rsid w:val="00250978"/>
    <w:rsid w:val="00250FFB"/>
    <w:rsid w:val="00255703"/>
    <w:rsid w:val="0025593A"/>
    <w:rsid w:val="00262B93"/>
    <w:rsid w:val="002705F3"/>
    <w:rsid w:val="00270FB5"/>
    <w:rsid w:val="002721A1"/>
    <w:rsid w:val="0027310E"/>
    <w:rsid w:val="00283E24"/>
    <w:rsid w:val="00283F94"/>
    <w:rsid w:val="002861FC"/>
    <w:rsid w:val="0029619E"/>
    <w:rsid w:val="002A43D6"/>
    <w:rsid w:val="002B0A22"/>
    <w:rsid w:val="002B2F16"/>
    <w:rsid w:val="002C2683"/>
    <w:rsid w:val="002C4770"/>
    <w:rsid w:val="002D3179"/>
    <w:rsid w:val="002E4102"/>
    <w:rsid w:val="002E42D8"/>
    <w:rsid w:val="002F3F58"/>
    <w:rsid w:val="002F4050"/>
    <w:rsid w:val="002F7609"/>
    <w:rsid w:val="003039C1"/>
    <w:rsid w:val="0030442D"/>
    <w:rsid w:val="003069EE"/>
    <w:rsid w:val="00307B9A"/>
    <w:rsid w:val="0031111D"/>
    <w:rsid w:val="0031789E"/>
    <w:rsid w:val="00320966"/>
    <w:rsid w:val="00321CFA"/>
    <w:rsid w:val="00322755"/>
    <w:rsid w:val="003233EC"/>
    <w:rsid w:val="00333E51"/>
    <w:rsid w:val="00341369"/>
    <w:rsid w:val="003420F8"/>
    <w:rsid w:val="00345B25"/>
    <w:rsid w:val="00352D0B"/>
    <w:rsid w:val="00355B1D"/>
    <w:rsid w:val="00364AA4"/>
    <w:rsid w:val="00364D36"/>
    <w:rsid w:val="003746E3"/>
    <w:rsid w:val="00374BE9"/>
    <w:rsid w:val="0038336B"/>
    <w:rsid w:val="003935BA"/>
    <w:rsid w:val="003955A3"/>
    <w:rsid w:val="003979EB"/>
    <w:rsid w:val="00397A77"/>
    <w:rsid w:val="003A1140"/>
    <w:rsid w:val="003A1156"/>
    <w:rsid w:val="003A56B1"/>
    <w:rsid w:val="003A693C"/>
    <w:rsid w:val="003B3B5D"/>
    <w:rsid w:val="003B3C02"/>
    <w:rsid w:val="003B3F03"/>
    <w:rsid w:val="003C4AED"/>
    <w:rsid w:val="003C4F2D"/>
    <w:rsid w:val="003D1AFC"/>
    <w:rsid w:val="003D647F"/>
    <w:rsid w:val="003F010C"/>
    <w:rsid w:val="003F6A37"/>
    <w:rsid w:val="00400B00"/>
    <w:rsid w:val="00403982"/>
    <w:rsid w:val="00404691"/>
    <w:rsid w:val="00415CE0"/>
    <w:rsid w:val="00417DA1"/>
    <w:rsid w:val="00431A5F"/>
    <w:rsid w:val="004321A5"/>
    <w:rsid w:val="004325A7"/>
    <w:rsid w:val="0044242F"/>
    <w:rsid w:val="00447150"/>
    <w:rsid w:val="00450A59"/>
    <w:rsid w:val="00454162"/>
    <w:rsid w:val="00461C57"/>
    <w:rsid w:val="00483BA8"/>
    <w:rsid w:val="004873D3"/>
    <w:rsid w:val="00492ABE"/>
    <w:rsid w:val="004A7451"/>
    <w:rsid w:val="004B5E69"/>
    <w:rsid w:val="004B7830"/>
    <w:rsid w:val="004C08EF"/>
    <w:rsid w:val="004C12D6"/>
    <w:rsid w:val="004C7132"/>
    <w:rsid w:val="004D731D"/>
    <w:rsid w:val="004E3962"/>
    <w:rsid w:val="004F3CF7"/>
    <w:rsid w:val="004F58C7"/>
    <w:rsid w:val="004F6F4B"/>
    <w:rsid w:val="004F711B"/>
    <w:rsid w:val="0050110B"/>
    <w:rsid w:val="005031BA"/>
    <w:rsid w:val="005047A6"/>
    <w:rsid w:val="005048D2"/>
    <w:rsid w:val="00506961"/>
    <w:rsid w:val="00511C6C"/>
    <w:rsid w:val="00513DDB"/>
    <w:rsid w:val="005174B6"/>
    <w:rsid w:val="0052110E"/>
    <w:rsid w:val="005249DA"/>
    <w:rsid w:val="00536DE6"/>
    <w:rsid w:val="00540C74"/>
    <w:rsid w:val="00540DBB"/>
    <w:rsid w:val="00541A8A"/>
    <w:rsid w:val="00544641"/>
    <w:rsid w:val="00544A34"/>
    <w:rsid w:val="0054752A"/>
    <w:rsid w:val="00551151"/>
    <w:rsid w:val="00557482"/>
    <w:rsid w:val="005579BE"/>
    <w:rsid w:val="00561194"/>
    <w:rsid w:val="00565825"/>
    <w:rsid w:val="00566E86"/>
    <w:rsid w:val="00567E18"/>
    <w:rsid w:val="005731EF"/>
    <w:rsid w:val="00582C5C"/>
    <w:rsid w:val="005845F4"/>
    <w:rsid w:val="0058504E"/>
    <w:rsid w:val="0059508D"/>
    <w:rsid w:val="00595AF7"/>
    <w:rsid w:val="00596D11"/>
    <w:rsid w:val="00596F12"/>
    <w:rsid w:val="005A74BE"/>
    <w:rsid w:val="005B0FB1"/>
    <w:rsid w:val="005B6921"/>
    <w:rsid w:val="005C17D8"/>
    <w:rsid w:val="005C4BDE"/>
    <w:rsid w:val="005F4CB8"/>
    <w:rsid w:val="00601D07"/>
    <w:rsid w:val="006156B0"/>
    <w:rsid w:val="0063155E"/>
    <w:rsid w:val="00632630"/>
    <w:rsid w:val="00633670"/>
    <w:rsid w:val="0063465B"/>
    <w:rsid w:val="00635C85"/>
    <w:rsid w:val="0064018C"/>
    <w:rsid w:val="006420DA"/>
    <w:rsid w:val="00642B78"/>
    <w:rsid w:val="00646947"/>
    <w:rsid w:val="006679B3"/>
    <w:rsid w:val="0067128A"/>
    <w:rsid w:val="0067311A"/>
    <w:rsid w:val="00684DDF"/>
    <w:rsid w:val="00685874"/>
    <w:rsid w:val="006872DC"/>
    <w:rsid w:val="0069104E"/>
    <w:rsid w:val="006A3B3D"/>
    <w:rsid w:val="006A3C61"/>
    <w:rsid w:val="006A7EF8"/>
    <w:rsid w:val="006B1B4D"/>
    <w:rsid w:val="006B2D5A"/>
    <w:rsid w:val="006B462F"/>
    <w:rsid w:val="006D5430"/>
    <w:rsid w:val="006D5DD7"/>
    <w:rsid w:val="006E5128"/>
    <w:rsid w:val="006E6977"/>
    <w:rsid w:val="006E698F"/>
    <w:rsid w:val="006F6487"/>
    <w:rsid w:val="00710C22"/>
    <w:rsid w:val="00716B3C"/>
    <w:rsid w:val="00722040"/>
    <w:rsid w:val="00722769"/>
    <w:rsid w:val="00726EBC"/>
    <w:rsid w:val="00730F2A"/>
    <w:rsid w:val="00732033"/>
    <w:rsid w:val="0073330A"/>
    <w:rsid w:val="007402F0"/>
    <w:rsid w:val="00740B7B"/>
    <w:rsid w:val="007428AD"/>
    <w:rsid w:val="00751969"/>
    <w:rsid w:val="00755BB1"/>
    <w:rsid w:val="0075780A"/>
    <w:rsid w:val="0077237D"/>
    <w:rsid w:val="007767DA"/>
    <w:rsid w:val="0077689D"/>
    <w:rsid w:val="00777B21"/>
    <w:rsid w:val="0079733D"/>
    <w:rsid w:val="007B476A"/>
    <w:rsid w:val="007B5C4E"/>
    <w:rsid w:val="007B5E45"/>
    <w:rsid w:val="007C2C05"/>
    <w:rsid w:val="007C3868"/>
    <w:rsid w:val="007C3A37"/>
    <w:rsid w:val="007C431D"/>
    <w:rsid w:val="007D5078"/>
    <w:rsid w:val="007D740D"/>
    <w:rsid w:val="007E2E23"/>
    <w:rsid w:val="007E48AF"/>
    <w:rsid w:val="007F21F2"/>
    <w:rsid w:val="007F51D9"/>
    <w:rsid w:val="007F6F0F"/>
    <w:rsid w:val="00800976"/>
    <w:rsid w:val="008067DB"/>
    <w:rsid w:val="0081514D"/>
    <w:rsid w:val="00816246"/>
    <w:rsid w:val="008215BC"/>
    <w:rsid w:val="0082178B"/>
    <w:rsid w:val="00823533"/>
    <w:rsid w:val="00825592"/>
    <w:rsid w:val="00834EDA"/>
    <w:rsid w:val="0083520B"/>
    <w:rsid w:val="008432F4"/>
    <w:rsid w:val="00843427"/>
    <w:rsid w:val="008476E8"/>
    <w:rsid w:val="00855086"/>
    <w:rsid w:val="0085787C"/>
    <w:rsid w:val="0086719E"/>
    <w:rsid w:val="00874296"/>
    <w:rsid w:val="0087690B"/>
    <w:rsid w:val="00881CDB"/>
    <w:rsid w:val="00884E01"/>
    <w:rsid w:val="008868CC"/>
    <w:rsid w:val="00890092"/>
    <w:rsid w:val="008917C1"/>
    <w:rsid w:val="008956AC"/>
    <w:rsid w:val="008A776C"/>
    <w:rsid w:val="008B34E8"/>
    <w:rsid w:val="008B6050"/>
    <w:rsid w:val="008C0637"/>
    <w:rsid w:val="008C0B2B"/>
    <w:rsid w:val="008C4919"/>
    <w:rsid w:val="008D63B9"/>
    <w:rsid w:val="008E2135"/>
    <w:rsid w:val="008E44EF"/>
    <w:rsid w:val="008E5060"/>
    <w:rsid w:val="008E7578"/>
    <w:rsid w:val="008F6397"/>
    <w:rsid w:val="00907A53"/>
    <w:rsid w:val="00910B88"/>
    <w:rsid w:val="00915214"/>
    <w:rsid w:val="009152EC"/>
    <w:rsid w:val="009165CC"/>
    <w:rsid w:val="0092146D"/>
    <w:rsid w:val="009228DD"/>
    <w:rsid w:val="0092632E"/>
    <w:rsid w:val="009264AA"/>
    <w:rsid w:val="00932FB8"/>
    <w:rsid w:val="00933E3D"/>
    <w:rsid w:val="009348B8"/>
    <w:rsid w:val="00936258"/>
    <w:rsid w:val="009410F7"/>
    <w:rsid w:val="00942DA0"/>
    <w:rsid w:val="0094548B"/>
    <w:rsid w:val="0094629B"/>
    <w:rsid w:val="00950C77"/>
    <w:rsid w:val="009510BE"/>
    <w:rsid w:val="0095657E"/>
    <w:rsid w:val="009578C3"/>
    <w:rsid w:val="009651A1"/>
    <w:rsid w:val="009677E4"/>
    <w:rsid w:val="00971938"/>
    <w:rsid w:val="0097500D"/>
    <w:rsid w:val="009845C7"/>
    <w:rsid w:val="00985FF1"/>
    <w:rsid w:val="00987284"/>
    <w:rsid w:val="00991A7C"/>
    <w:rsid w:val="00995824"/>
    <w:rsid w:val="009B2548"/>
    <w:rsid w:val="009B266D"/>
    <w:rsid w:val="009B2C39"/>
    <w:rsid w:val="009B3CE7"/>
    <w:rsid w:val="009C5B0C"/>
    <w:rsid w:val="009D00BD"/>
    <w:rsid w:val="009D0D09"/>
    <w:rsid w:val="009D2850"/>
    <w:rsid w:val="009D66D6"/>
    <w:rsid w:val="009F2EC5"/>
    <w:rsid w:val="009F7E93"/>
    <w:rsid w:val="00A15CBC"/>
    <w:rsid w:val="00A161A6"/>
    <w:rsid w:val="00A164BF"/>
    <w:rsid w:val="00A17CAF"/>
    <w:rsid w:val="00A23BAD"/>
    <w:rsid w:val="00A23D14"/>
    <w:rsid w:val="00A33E90"/>
    <w:rsid w:val="00A35A13"/>
    <w:rsid w:val="00A374F0"/>
    <w:rsid w:val="00A4604B"/>
    <w:rsid w:val="00A50D9A"/>
    <w:rsid w:val="00A5127A"/>
    <w:rsid w:val="00A572D4"/>
    <w:rsid w:val="00A60267"/>
    <w:rsid w:val="00A64B7D"/>
    <w:rsid w:val="00A67954"/>
    <w:rsid w:val="00A71E77"/>
    <w:rsid w:val="00A841A4"/>
    <w:rsid w:val="00A93398"/>
    <w:rsid w:val="00A965C7"/>
    <w:rsid w:val="00AA5720"/>
    <w:rsid w:val="00AA5B54"/>
    <w:rsid w:val="00AB2499"/>
    <w:rsid w:val="00AB6401"/>
    <w:rsid w:val="00AD1992"/>
    <w:rsid w:val="00AF769C"/>
    <w:rsid w:val="00B007A8"/>
    <w:rsid w:val="00B01466"/>
    <w:rsid w:val="00B02FF7"/>
    <w:rsid w:val="00B12A6A"/>
    <w:rsid w:val="00B12CD7"/>
    <w:rsid w:val="00B24312"/>
    <w:rsid w:val="00B24DF8"/>
    <w:rsid w:val="00B24E07"/>
    <w:rsid w:val="00B32629"/>
    <w:rsid w:val="00B515CB"/>
    <w:rsid w:val="00B5284B"/>
    <w:rsid w:val="00B531AF"/>
    <w:rsid w:val="00B54A30"/>
    <w:rsid w:val="00B5508B"/>
    <w:rsid w:val="00B55C9E"/>
    <w:rsid w:val="00B574C6"/>
    <w:rsid w:val="00B668D8"/>
    <w:rsid w:val="00B71037"/>
    <w:rsid w:val="00B72B90"/>
    <w:rsid w:val="00B76B02"/>
    <w:rsid w:val="00B806B9"/>
    <w:rsid w:val="00B81CE8"/>
    <w:rsid w:val="00B832EA"/>
    <w:rsid w:val="00B854A5"/>
    <w:rsid w:val="00B86265"/>
    <w:rsid w:val="00B92D30"/>
    <w:rsid w:val="00BA1729"/>
    <w:rsid w:val="00BA2569"/>
    <w:rsid w:val="00BA4027"/>
    <w:rsid w:val="00BB739F"/>
    <w:rsid w:val="00BC10DF"/>
    <w:rsid w:val="00BC1649"/>
    <w:rsid w:val="00BE3DAA"/>
    <w:rsid w:val="00BE7487"/>
    <w:rsid w:val="00BF5ED8"/>
    <w:rsid w:val="00BF7516"/>
    <w:rsid w:val="00C044AA"/>
    <w:rsid w:val="00C17469"/>
    <w:rsid w:val="00C203D4"/>
    <w:rsid w:val="00C213B5"/>
    <w:rsid w:val="00C22B54"/>
    <w:rsid w:val="00C247E5"/>
    <w:rsid w:val="00C26ADF"/>
    <w:rsid w:val="00C328BA"/>
    <w:rsid w:val="00C32EF5"/>
    <w:rsid w:val="00C3669C"/>
    <w:rsid w:val="00C420F2"/>
    <w:rsid w:val="00C45728"/>
    <w:rsid w:val="00C474C2"/>
    <w:rsid w:val="00C516A1"/>
    <w:rsid w:val="00C561F2"/>
    <w:rsid w:val="00C571D7"/>
    <w:rsid w:val="00C625CE"/>
    <w:rsid w:val="00C627CF"/>
    <w:rsid w:val="00C635B0"/>
    <w:rsid w:val="00C658A7"/>
    <w:rsid w:val="00C8325A"/>
    <w:rsid w:val="00C91181"/>
    <w:rsid w:val="00C913AE"/>
    <w:rsid w:val="00C95094"/>
    <w:rsid w:val="00C952DE"/>
    <w:rsid w:val="00CA2588"/>
    <w:rsid w:val="00CA2B2B"/>
    <w:rsid w:val="00CA353F"/>
    <w:rsid w:val="00CA7EF5"/>
    <w:rsid w:val="00CB0724"/>
    <w:rsid w:val="00CC15BF"/>
    <w:rsid w:val="00CC461C"/>
    <w:rsid w:val="00CD3B5E"/>
    <w:rsid w:val="00CD43A2"/>
    <w:rsid w:val="00CE3B75"/>
    <w:rsid w:val="00CF63E1"/>
    <w:rsid w:val="00CF6BA3"/>
    <w:rsid w:val="00D070D9"/>
    <w:rsid w:val="00D11504"/>
    <w:rsid w:val="00D14270"/>
    <w:rsid w:val="00D2213B"/>
    <w:rsid w:val="00D36D4A"/>
    <w:rsid w:val="00D40852"/>
    <w:rsid w:val="00D40884"/>
    <w:rsid w:val="00D44487"/>
    <w:rsid w:val="00D508ED"/>
    <w:rsid w:val="00D51AA0"/>
    <w:rsid w:val="00D56183"/>
    <w:rsid w:val="00D57A8E"/>
    <w:rsid w:val="00D65AE5"/>
    <w:rsid w:val="00D66B7E"/>
    <w:rsid w:val="00D74CB8"/>
    <w:rsid w:val="00D77BD6"/>
    <w:rsid w:val="00D8257C"/>
    <w:rsid w:val="00D90039"/>
    <w:rsid w:val="00D9044C"/>
    <w:rsid w:val="00DA105C"/>
    <w:rsid w:val="00DA1D61"/>
    <w:rsid w:val="00DB4656"/>
    <w:rsid w:val="00DB60D7"/>
    <w:rsid w:val="00DD0A31"/>
    <w:rsid w:val="00DD0A9C"/>
    <w:rsid w:val="00DE35BC"/>
    <w:rsid w:val="00DE51AD"/>
    <w:rsid w:val="00DE6F5B"/>
    <w:rsid w:val="00DF4706"/>
    <w:rsid w:val="00DF4855"/>
    <w:rsid w:val="00DF4947"/>
    <w:rsid w:val="00E01E47"/>
    <w:rsid w:val="00E01ECE"/>
    <w:rsid w:val="00E14604"/>
    <w:rsid w:val="00E167B7"/>
    <w:rsid w:val="00E26EF5"/>
    <w:rsid w:val="00E27D76"/>
    <w:rsid w:val="00E31CE4"/>
    <w:rsid w:val="00E41A57"/>
    <w:rsid w:val="00E44C8A"/>
    <w:rsid w:val="00E545D4"/>
    <w:rsid w:val="00E548B9"/>
    <w:rsid w:val="00E55E99"/>
    <w:rsid w:val="00E6121C"/>
    <w:rsid w:val="00E63E70"/>
    <w:rsid w:val="00E64D0A"/>
    <w:rsid w:val="00E67ABE"/>
    <w:rsid w:val="00E71328"/>
    <w:rsid w:val="00E7184B"/>
    <w:rsid w:val="00E740BB"/>
    <w:rsid w:val="00E85623"/>
    <w:rsid w:val="00E86729"/>
    <w:rsid w:val="00E86E2C"/>
    <w:rsid w:val="00E910ED"/>
    <w:rsid w:val="00E914B8"/>
    <w:rsid w:val="00E9423F"/>
    <w:rsid w:val="00EA4846"/>
    <w:rsid w:val="00EB3EA5"/>
    <w:rsid w:val="00EB64F7"/>
    <w:rsid w:val="00EB7B17"/>
    <w:rsid w:val="00EC09BC"/>
    <w:rsid w:val="00EC2916"/>
    <w:rsid w:val="00ED0FA6"/>
    <w:rsid w:val="00EF0F86"/>
    <w:rsid w:val="00EF1D6B"/>
    <w:rsid w:val="00EF48AF"/>
    <w:rsid w:val="00F0030D"/>
    <w:rsid w:val="00F03BE1"/>
    <w:rsid w:val="00F040CD"/>
    <w:rsid w:val="00F151B2"/>
    <w:rsid w:val="00F24ECC"/>
    <w:rsid w:val="00F251B6"/>
    <w:rsid w:val="00F32C1F"/>
    <w:rsid w:val="00F3502B"/>
    <w:rsid w:val="00F62197"/>
    <w:rsid w:val="00F65156"/>
    <w:rsid w:val="00F67E26"/>
    <w:rsid w:val="00F72076"/>
    <w:rsid w:val="00F80CF0"/>
    <w:rsid w:val="00FA4066"/>
    <w:rsid w:val="00FA769D"/>
    <w:rsid w:val="00FB0EB5"/>
    <w:rsid w:val="00FB12EC"/>
    <w:rsid w:val="00FB4F73"/>
    <w:rsid w:val="00FC2AEF"/>
    <w:rsid w:val="00FC4BC5"/>
    <w:rsid w:val="00FC6B07"/>
    <w:rsid w:val="00FC71FF"/>
    <w:rsid w:val="00FD03C3"/>
    <w:rsid w:val="00FE767A"/>
    <w:rsid w:val="00FE77F9"/>
    <w:rsid w:val="23545D0D"/>
    <w:rsid w:val="57E4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2FEA2-6613-42BF-B97C-BFC20FAD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pPr>
      <w:widowControl/>
      <w:tabs>
        <w:tab w:val="center" w:pos="4153"/>
        <w:tab w:val="right" w:pos="8306"/>
      </w:tabs>
      <w:snapToGrid w:val="0"/>
      <w:jc w:val="left"/>
    </w:pPr>
    <w:rPr>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spacing w:before="240" w:after="60"/>
      <w:jc w:val="center"/>
      <w:outlineLvl w:val="0"/>
    </w:pPr>
    <w:rPr>
      <w:rFonts w:ascii="Cambria" w:hAnsi="Cambria"/>
      <w:b/>
      <w:bCs/>
      <w:sz w:val="32"/>
      <w:szCs w:val="32"/>
    </w:rPr>
  </w:style>
  <w:style w:type="character" w:styleId="a9">
    <w:name w:val="Hyperlink"/>
    <w:basedOn w:val="a0"/>
    <w:rPr>
      <w:color w:val="0000FF"/>
      <w:u w:val="single"/>
    </w:rPr>
  </w:style>
  <w:style w:type="character" w:styleId="aa">
    <w:name w:val="annotation reference"/>
    <w:basedOn w:val="a0"/>
    <w:uiPriority w:val="99"/>
    <w:unhideWhenUsed/>
    <w:rPr>
      <w:rFonts w:cs="Times New Roman"/>
      <w:sz w:val="21"/>
      <w:szCs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locked/>
    <w:rPr>
      <w:rFonts w:ascii="Times New Roman" w:eastAsia="宋体" w:hAnsi="Times New Roman" w:cs="Times New Roman"/>
      <w:b/>
      <w:bCs/>
      <w:kern w:val="44"/>
      <w:sz w:val="44"/>
      <w:szCs w:val="44"/>
    </w:rPr>
  </w:style>
  <w:style w:type="character" w:customStyle="1" w:styleId="Char2">
    <w:name w:val="页脚 Char"/>
    <w:basedOn w:val="a0"/>
    <w:link w:val="a6"/>
    <w:uiPriority w:val="99"/>
    <w:locked/>
    <w:rPr>
      <w:rFonts w:ascii="Times New Roman" w:eastAsia="宋体" w:hAnsi="Times New Roman" w:cs="Times New Roman"/>
      <w:kern w:val="0"/>
      <w:sz w:val="18"/>
      <w:szCs w:val="18"/>
    </w:rPr>
  </w:style>
  <w:style w:type="character" w:customStyle="1" w:styleId="Char3">
    <w:name w:val="页眉 Char"/>
    <w:basedOn w:val="a0"/>
    <w:link w:val="a7"/>
    <w:uiPriority w:val="99"/>
    <w:locked/>
    <w:rPr>
      <w:rFonts w:ascii="Times New Roman" w:eastAsia="宋体" w:hAnsi="Times New Roman" w:cs="Times New Roman"/>
      <w:sz w:val="18"/>
      <w:szCs w:val="18"/>
    </w:rPr>
  </w:style>
  <w:style w:type="paragraph" w:customStyle="1" w:styleId="10">
    <w:name w:val="列出段落1"/>
    <w:basedOn w:val="a"/>
    <w:uiPriority w:val="99"/>
    <w:qFormat/>
    <w:pPr>
      <w:ind w:firstLineChars="200" w:firstLine="420"/>
    </w:pPr>
  </w:style>
  <w:style w:type="character" w:customStyle="1" w:styleId="Char0">
    <w:name w:val="批注文字 Char"/>
    <w:basedOn w:val="a0"/>
    <w:link w:val="a4"/>
    <w:uiPriority w:val="99"/>
    <w:semiHidden/>
    <w:locked/>
    <w:rPr>
      <w:rFonts w:ascii="Times New Roman" w:eastAsia="宋体" w:hAnsi="Times New Roman" w:cs="Times New Roman"/>
      <w:sz w:val="24"/>
      <w:szCs w:val="24"/>
    </w:rPr>
  </w:style>
  <w:style w:type="character" w:customStyle="1" w:styleId="Char">
    <w:name w:val="批注主题 Char"/>
    <w:basedOn w:val="Char0"/>
    <w:link w:val="a3"/>
    <w:uiPriority w:val="99"/>
    <w:semiHidden/>
    <w:locked/>
    <w:rPr>
      <w:rFonts w:ascii="Times New Roman" w:eastAsia="宋体" w:hAnsi="Times New Roman" w:cs="Times New Roman"/>
      <w:b/>
      <w:bCs/>
      <w:sz w:val="24"/>
      <w:szCs w:val="24"/>
    </w:rPr>
  </w:style>
  <w:style w:type="character" w:customStyle="1" w:styleId="Char1">
    <w:name w:val="批注框文本 Char"/>
    <w:basedOn w:val="a0"/>
    <w:link w:val="a5"/>
    <w:uiPriority w:val="99"/>
    <w:semiHidden/>
    <w:locked/>
    <w:rPr>
      <w:rFonts w:ascii="Times New Roman" w:eastAsia="宋体" w:hAnsi="Times New Roman" w:cs="Times New Roman"/>
      <w:sz w:val="18"/>
      <w:szCs w:val="18"/>
    </w:rPr>
  </w:style>
  <w:style w:type="paragraph" w:customStyle="1" w:styleId="11">
    <w:name w:val="列出段落11"/>
    <w:basedOn w:val="a"/>
    <w:uiPriority w:val="99"/>
    <w:qFormat/>
    <w:pPr>
      <w:ind w:firstLineChars="200" w:firstLine="420"/>
    </w:pPr>
  </w:style>
  <w:style w:type="character" w:customStyle="1" w:styleId="Char4">
    <w:name w:val="标题 Char"/>
    <w:basedOn w:val="a0"/>
    <w:link w:val="a8"/>
    <w:uiPriority w:val="10"/>
    <w:locked/>
    <w:rPr>
      <w:rFonts w:ascii="Cambria" w:eastAsia="宋体" w:hAnsi="Cambria" w:cs="Times New Roman"/>
      <w:b/>
      <w:bCs/>
      <w:sz w:val="32"/>
      <w:szCs w:val="3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1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p.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cscp.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1095</Words>
  <Characters>6245</Characters>
  <Application>Microsoft Office Word</Application>
  <DocSecurity>0</DocSecurity>
  <Lines>52</Lines>
  <Paragraphs>14</Paragraphs>
  <ScaleCrop>false</ScaleCrop>
  <Company>CHINA</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zlj</cp:lastModifiedBy>
  <cp:revision>12</cp:revision>
  <cp:lastPrinted>2014-12-08T02:31:00Z</cp:lastPrinted>
  <dcterms:created xsi:type="dcterms:W3CDTF">2018-04-28T03:32:00Z</dcterms:created>
  <dcterms:modified xsi:type="dcterms:W3CDTF">2018-05-22T02:09:00Z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