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A9" w:rsidRDefault="006E5CB1">
      <w:pPr>
        <w:adjustRightInd w:val="0"/>
        <w:snapToGrid w:val="0"/>
        <w:spacing w:line="580" w:lineRule="exact"/>
        <w:ind w:firstLine="856"/>
        <w:jc w:val="center"/>
        <w:rPr>
          <w:rFonts w:ascii="小标宋" w:eastAsia="小标宋" w:hAnsi="小标宋" w:cs="小标宋"/>
          <w:spacing w:val="-6"/>
          <w:sz w:val="44"/>
          <w:szCs w:val="44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spacing w:val="-6"/>
          <w:sz w:val="44"/>
          <w:szCs w:val="44"/>
        </w:rPr>
        <w:t>中国科协学习宣传贯彻党的十九届五中全会精神报告会议程</w:t>
      </w:r>
    </w:p>
    <w:p w:rsidR="009766A9" w:rsidRDefault="009766A9">
      <w:pPr>
        <w:adjustRightInd w:val="0"/>
        <w:snapToGrid w:val="0"/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766A9" w:rsidRDefault="006E5CB1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  间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月16日（星期一）下午14:30</w:t>
      </w:r>
    </w:p>
    <w:p w:rsidR="009766A9" w:rsidRDefault="006E5CB1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二、地  点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中国科技会堂</w:t>
      </w:r>
      <w:r>
        <w:rPr>
          <w:rFonts w:ascii="仿宋_GB2312" w:eastAsia="仿宋_GB2312"/>
          <w:sz w:val="32"/>
          <w:szCs w:val="32"/>
        </w:rPr>
        <w:t>B20</w:t>
      </w:r>
      <w:r>
        <w:rPr>
          <w:rFonts w:ascii="仿宋_GB2312" w:eastAsia="仿宋_GB2312" w:hint="eastAsia"/>
          <w:sz w:val="32"/>
          <w:szCs w:val="32"/>
        </w:rPr>
        <w:t>7(在科技会堂、魏公村、白家庄、北辰分别设立视频分会场）</w:t>
      </w:r>
    </w:p>
    <w:p w:rsidR="009766A9" w:rsidRDefault="006E5CB1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三、议  程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党组书记、常务副主席、书记处第一书记</w:t>
      </w:r>
      <w:proofErr w:type="gramStart"/>
      <w:r>
        <w:rPr>
          <w:rFonts w:ascii="仿宋_GB2312" w:eastAsia="仿宋_GB2312" w:hint="eastAsia"/>
          <w:sz w:val="32"/>
          <w:szCs w:val="32"/>
        </w:rPr>
        <w:t>怀进鹏作</w:t>
      </w:r>
      <w:proofErr w:type="gramEnd"/>
      <w:r>
        <w:rPr>
          <w:rFonts w:ascii="仿宋_GB2312" w:eastAsia="仿宋_GB2312" w:hint="eastAsia"/>
          <w:sz w:val="32"/>
          <w:szCs w:val="32"/>
        </w:rPr>
        <w:t>学习宣传贯彻党的十九届五中全会精神宣讲报告</w:t>
      </w:r>
    </w:p>
    <w:p w:rsidR="009766A9" w:rsidRDefault="006E5CB1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四、参加人员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1.中央和国家机关工委负责同志。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2.派驻纪检监察组负责同志。</w:t>
      </w:r>
    </w:p>
    <w:p w:rsidR="009766A9" w:rsidRDefault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3.在京中国科协党组、书记处同志。</w:t>
      </w:r>
    </w:p>
    <w:p w:rsidR="009766A9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4.中国科协机关直属单位全体在职党员、干部，全国学会党组织负责人（1人）。</w:t>
      </w:r>
    </w:p>
    <w:p w:rsidR="006E5CB1" w:rsidRPr="006E5CB1" w:rsidRDefault="006E5CB1" w:rsidP="006E5CB1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E5CB1">
        <w:rPr>
          <w:rFonts w:ascii="黑体" w:eastAsia="黑体" w:hAnsi="黑体" w:cs="黑体" w:hint="eastAsia"/>
          <w:sz w:val="32"/>
          <w:szCs w:val="32"/>
        </w:rPr>
        <w:t>五、要求</w:t>
      </w:r>
    </w:p>
    <w:p w:rsidR="006E5CB1" w:rsidRPr="00DC7800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请各学会党组织</w:t>
      </w:r>
      <w:r w:rsidR="00AC4CA5">
        <w:rPr>
          <w:rFonts w:ascii="仿宋_GB2312" w:eastAsia="仿宋_GB2312" w:hint="eastAsia"/>
          <w:sz w:val="32"/>
          <w:szCs w:val="32"/>
        </w:rPr>
        <w:t>11月13日</w:t>
      </w:r>
      <w:r>
        <w:rPr>
          <w:rFonts w:ascii="仿宋_GB2312" w:eastAsia="仿宋_GB2312" w:hint="eastAsia"/>
          <w:sz w:val="32"/>
          <w:szCs w:val="32"/>
        </w:rPr>
        <w:t>下班前将参会人员信息报送到科技社团党委（</w:t>
      </w:r>
      <w:hyperlink r:id="rId7" w:history="1">
        <w:r w:rsidRPr="00DC7800">
          <w:rPr>
            <w:rFonts w:ascii="仿宋_GB2312" w:eastAsia="仿宋_GB2312" w:hint="eastAsia"/>
            <w:sz w:val="32"/>
            <w:szCs w:val="32"/>
          </w:rPr>
          <w:t>发包干联系人</w:t>
        </w:r>
      </w:hyperlink>
      <w:r w:rsidRPr="00DC7800">
        <w:rPr>
          <w:rFonts w:ascii="仿宋_GB2312" w:eastAsia="仿宋_GB2312"/>
          <w:sz w:val="32"/>
          <w:szCs w:val="32"/>
        </w:rPr>
        <w:t>）</w:t>
      </w:r>
      <w:r w:rsidRPr="00DC7800">
        <w:rPr>
          <w:rFonts w:ascii="仿宋_GB2312" w:eastAsia="仿宋_GB2312" w:hint="eastAsia"/>
          <w:sz w:val="32"/>
          <w:szCs w:val="32"/>
        </w:rPr>
        <w:t>。</w:t>
      </w: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附件：参会人员信息表</w:t>
      </w: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Default="006E5CB1" w:rsidP="006E5CB1">
      <w:pPr>
        <w:adjustRightInd w:val="0"/>
        <w:snapToGrid w:val="0"/>
        <w:spacing w:line="520" w:lineRule="exact"/>
        <w:ind w:firstLineChars="200" w:firstLine="880"/>
        <w:jc w:val="center"/>
        <w:rPr>
          <w:rFonts w:ascii="小标宋" w:eastAsia="小标宋" w:hAnsi="Times New Roman" w:cs="Times New Roman"/>
          <w:sz w:val="44"/>
          <w:szCs w:val="44"/>
        </w:rPr>
      </w:pPr>
    </w:p>
    <w:p w:rsidR="006E5CB1" w:rsidRPr="006E5CB1" w:rsidRDefault="006E5CB1" w:rsidP="006E5CB1">
      <w:pPr>
        <w:adjustRightInd w:val="0"/>
        <w:snapToGrid w:val="0"/>
        <w:spacing w:line="520" w:lineRule="exact"/>
        <w:ind w:firstLineChars="200" w:firstLine="880"/>
        <w:jc w:val="center"/>
        <w:rPr>
          <w:rFonts w:ascii="小标宋" w:eastAsia="小标宋" w:hAnsi="Times New Roman" w:cs="Times New Roman"/>
          <w:sz w:val="44"/>
          <w:szCs w:val="44"/>
        </w:rPr>
      </w:pPr>
      <w:r w:rsidRPr="006E5CB1">
        <w:rPr>
          <w:rFonts w:ascii="小标宋" w:eastAsia="小标宋" w:hAnsi="Times New Roman" w:cs="Times New Roman" w:hint="eastAsia"/>
          <w:sz w:val="44"/>
          <w:szCs w:val="44"/>
        </w:rPr>
        <w:lastRenderedPageBreak/>
        <w:t>参会人员信息表</w:t>
      </w:r>
    </w:p>
    <w:p w:rsidR="006E5CB1" w:rsidRPr="006E5CB1" w:rsidRDefault="006E5CB1" w:rsidP="006E5CB1">
      <w:pPr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E5CB1">
        <w:rPr>
          <w:rFonts w:ascii="Times New Roman" w:eastAsia="仿宋_GB2312" w:hAnsi="Times New Roman" w:cs="Times New Roman" w:hint="eastAsia"/>
          <w:b/>
          <w:sz w:val="32"/>
          <w:szCs w:val="32"/>
        </w:rPr>
        <w:t>学会：</w:t>
      </w:r>
    </w:p>
    <w:tbl>
      <w:tblPr>
        <w:tblStyle w:val="ab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1134"/>
        <w:gridCol w:w="3586"/>
        <w:gridCol w:w="1705"/>
        <w:gridCol w:w="2505"/>
      </w:tblGrid>
      <w:tr w:rsidR="006E5CB1" w:rsidTr="006E5CB1">
        <w:tc>
          <w:tcPr>
            <w:tcW w:w="993" w:type="dxa"/>
          </w:tcPr>
          <w:p w:rsidR="006E5CB1" w:rsidRPr="006E5CB1" w:rsidRDefault="006E5CB1" w:rsidP="00DC780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6E5CB1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6E5CB1" w:rsidRPr="006E5CB1" w:rsidRDefault="006E5CB1" w:rsidP="00DC780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6E5CB1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586" w:type="dxa"/>
          </w:tcPr>
          <w:p w:rsidR="006E5CB1" w:rsidRPr="006E5CB1" w:rsidRDefault="006E5CB1" w:rsidP="00DC780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6E5CB1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职务</w:t>
            </w:r>
            <w:r w:rsidR="00DC7800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（级别）</w:t>
            </w:r>
          </w:p>
        </w:tc>
        <w:tc>
          <w:tcPr>
            <w:tcW w:w="1705" w:type="dxa"/>
          </w:tcPr>
          <w:p w:rsidR="006E5CB1" w:rsidRPr="006E5CB1" w:rsidRDefault="006E5CB1" w:rsidP="00DC780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6E5CB1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505" w:type="dxa"/>
          </w:tcPr>
          <w:p w:rsidR="006E5CB1" w:rsidRPr="006E5CB1" w:rsidRDefault="006E5CB1" w:rsidP="00DC780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6E5CB1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</w:rPr>
              <w:t>备注（车牌号）</w:t>
            </w:r>
          </w:p>
        </w:tc>
      </w:tr>
      <w:tr w:rsidR="006E5CB1" w:rsidTr="006E5CB1">
        <w:tc>
          <w:tcPr>
            <w:tcW w:w="993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6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E5CB1" w:rsidTr="006E5CB1">
        <w:tc>
          <w:tcPr>
            <w:tcW w:w="993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6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</w:tcPr>
          <w:p w:rsidR="006E5CB1" w:rsidRDefault="006E5CB1" w:rsidP="006E5CB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E5CB1" w:rsidRDefault="006E5CB1" w:rsidP="006E5CB1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Default="006E5CB1" w:rsidP="006E5CB1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5CB1" w:rsidRPr="006E5CB1" w:rsidRDefault="006E5CB1" w:rsidP="006E5CB1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sectPr w:rsidR="006E5CB1" w:rsidRPr="006E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45" w:rsidRDefault="005B1245" w:rsidP="00DC7800">
      <w:r>
        <w:separator/>
      </w:r>
    </w:p>
  </w:endnote>
  <w:endnote w:type="continuationSeparator" w:id="0">
    <w:p w:rsidR="005B1245" w:rsidRDefault="005B1245" w:rsidP="00DC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45" w:rsidRDefault="005B1245" w:rsidP="00DC7800">
      <w:r>
        <w:separator/>
      </w:r>
    </w:p>
  </w:footnote>
  <w:footnote w:type="continuationSeparator" w:id="0">
    <w:p w:rsidR="005B1245" w:rsidRDefault="005B1245" w:rsidP="00DC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D"/>
    <w:rsid w:val="00021C39"/>
    <w:rsid w:val="00027DC2"/>
    <w:rsid w:val="000434D0"/>
    <w:rsid w:val="00095028"/>
    <w:rsid w:val="000E408C"/>
    <w:rsid w:val="001659A8"/>
    <w:rsid w:val="002024E4"/>
    <w:rsid w:val="00253F6B"/>
    <w:rsid w:val="00350C25"/>
    <w:rsid w:val="0042016B"/>
    <w:rsid w:val="00461F48"/>
    <w:rsid w:val="00487870"/>
    <w:rsid w:val="00551528"/>
    <w:rsid w:val="005711DD"/>
    <w:rsid w:val="005B1245"/>
    <w:rsid w:val="006B524E"/>
    <w:rsid w:val="006E5CB1"/>
    <w:rsid w:val="00736D3E"/>
    <w:rsid w:val="009766A9"/>
    <w:rsid w:val="009812A9"/>
    <w:rsid w:val="00A03A64"/>
    <w:rsid w:val="00A24FFC"/>
    <w:rsid w:val="00A551FF"/>
    <w:rsid w:val="00A7586E"/>
    <w:rsid w:val="00AC4CA5"/>
    <w:rsid w:val="00AE1C8B"/>
    <w:rsid w:val="00BA7B64"/>
    <w:rsid w:val="00C515AC"/>
    <w:rsid w:val="00CA6051"/>
    <w:rsid w:val="00D03AFC"/>
    <w:rsid w:val="00D31EE1"/>
    <w:rsid w:val="00D81D12"/>
    <w:rsid w:val="00D925D6"/>
    <w:rsid w:val="00DC7800"/>
    <w:rsid w:val="00E35594"/>
    <w:rsid w:val="00E93B09"/>
    <w:rsid w:val="00EA213D"/>
    <w:rsid w:val="00F47A10"/>
    <w:rsid w:val="00FC75D2"/>
    <w:rsid w:val="00FF02F8"/>
    <w:rsid w:val="03112F58"/>
    <w:rsid w:val="089A69B2"/>
    <w:rsid w:val="100B6F02"/>
    <w:rsid w:val="1F7A5BE9"/>
    <w:rsid w:val="1F9D218B"/>
    <w:rsid w:val="28BE76D9"/>
    <w:rsid w:val="29C2589A"/>
    <w:rsid w:val="2D3D2AC0"/>
    <w:rsid w:val="3DBF00F4"/>
    <w:rsid w:val="43F15F7C"/>
    <w:rsid w:val="4BA141EB"/>
    <w:rsid w:val="536A0794"/>
    <w:rsid w:val="643753E2"/>
    <w:rsid w:val="6B0F7F54"/>
    <w:rsid w:val="7F2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4DCC0"/>
  <w15:docId w15:val="{1C2465E2-E47B-441C-88A4-6542268D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E5CB1"/>
    <w:rPr>
      <w:color w:val="0000FF" w:themeColor="hyperlink"/>
      <w:u w:val="single"/>
    </w:rPr>
  </w:style>
  <w:style w:type="table" w:styleId="ab">
    <w:name w:val="Table Grid"/>
    <w:basedOn w:val="a1"/>
    <w:unhideWhenUsed/>
    <w:locked/>
    <w:rsid w:val="006E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87;&#21457;&#21253;&#24178;&#32852;&#31995;&#20154;&#25110;&#37038;&#31665;kjstdw@cast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科技社团党委贯彻落实</dc:title>
  <dc:creator>aa</dc:creator>
  <cp:lastModifiedBy>001</cp:lastModifiedBy>
  <cp:revision>6</cp:revision>
  <cp:lastPrinted>2020-11-11T07:08:00Z</cp:lastPrinted>
  <dcterms:created xsi:type="dcterms:W3CDTF">2020-11-12T04:02:00Z</dcterms:created>
  <dcterms:modified xsi:type="dcterms:W3CDTF">2020-11-12T04:10:00Z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